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B1A" w:rsidRPr="00554582" w:rsidRDefault="009A07A7" w:rsidP="009A07A7">
      <w:pPr>
        <w:spacing w:line="240" w:lineRule="auto"/>
        <w:jc w:val="right"/>
        <w:rPr>
          <w:rFonts w:eastAsia="Times New Roman"/>
          <w:lang w:eastAsia="pl-PL"/>
        </w:rPr>
      </w:pPr>
      <w:r w:rsidRPr="00554582">
        <w:rPr>
          <w:rFonts w:eastAsia="Times New Roman"/>
          <w:lang w:eastAsia="pl-PL"/>
        </w:rPr>
        <w:t>Zał. nr 5 do Z</w:t>
      </w:r>
      <w:bookmarkStart w:id="0" w:name="_GoBack"/>
      <w:bookmarkEnd w:id="0"/>
      <w:r w:rsidRPr="00554582">
        <w:rPr>
          <w:rFonts w:eastAsia="Times New Roman"/>
          <w:lang w:eastAsia="pl-PL"/>
        </w:rPr>
        <w:t xml:space="preserve">W 25/2019 </w:t>
      </w:r>
      <w:r w:rsidR="009845D5" w:rsidRPr="00554582">
        <w:rPr>
          <w:lang w:val="en-US" w:eastAsia="pl-PL"/>
        </w:rPr>
        <w:t xml:space="preserve"> </w:t>
      </w: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100B1A" w:rsidRPr="00554582" w:rsidTr="00551CD3">
        <w:tc>
          <w:tcPr>
            <w:tcW w:w="6915" w:type="dxa"/>
            <w:tcBorders>
              <w:top w:val="single" w:sz="8" w:space="0" w:color="000000"/>
              <w:left w:val="single" w:sz="8" w:space="0" w:color="000000"/>
              <w:bottom w:val="single" w:sz="8" w:space="0" w:color="000000"/>
              <w:right w:val="single" w:sz="8" w:space="0" w:color="000000"/>
            </w:tcBorders>
          </w:tcPr>
          <w:p w:rsidR="009845D5" w:rsidRPr="00554582" w:rsidRDefault="009845D5" w:rsidP="009845D5">
            <w:pPr>
              <w:pStyle w:val="NormalnyWeb"/>
              <w:rPr>
                <w:b/>
                <w:color w:val="000000"/>
                <w:lang w:val="en-US"/>
              </w:rPr>
            </w:pPr>
            <w:bookmarkStart w:id="1" w:name="table01"/>
            <w:bookmarkEnd w:id="1"/>
            <w:r w:rsidRPr="00554582">
              <w:rPr>
                <w:b/>
                <w:color w:val="000000"/>
                <w:lang w:val="en-GB"/>
              </w:rPr>
              <w:t>FACULTY OF C</w:t>
            </w:r>
            <w:r w:rsidR="009A07A7" w:rsidRPr="00554582">
              <w:rPr>
                <w:b/>
                <w:color w:val="000000"/>
                <w:lang w:val="en-GB"/>
              </w:rPr>
              <w:t>OMPUTER SCIENCE AND MANAGEMENT</w:t>
            </w:r>
          </w:p>
          <w:p w:rsidR="00100B1A" w:rsidRPr="00554582" w:rsidRDefault="00100B1A" w:rsidP="00551CD3">
            <w:pPr>
              <w:spacing w:after="0" w:line="240" w:lineRule="auto"/>
              <w:rPr>
                <w:lang w:val="en-US" w:eastAsia="pl-PL"/>
              </w:rPr>
            </w:pPr>
          </w:p>
          <w:p w:rsidR="00100B1A" w:rsidRPr="00554582" w:rsidRDefault="00100B1A" w:rsidP="00551CD3">
            <w:pPr>
              <w:spacing w:after="0" w:line="240" w:lineRule="auto"/>
              <w:ind w:left="560" w:hanging="560"/>
              <w:jc w:val="center"/>
              <w:outlineLvl w:val="1"/>
              <w:rPr>
                <w:b/>
                <w:bCs/>
                <w:lang w:eastAsia="pl-PL"/>
              </w:rPr>
            </w:pPr>
            <w:r w:rsidRPr="00554582">
              <w:rPr>
                <w:b/>
                <w:bCs/>
                <w:lang w:eastAsia="pl-PL"/>
              </w:rPr>
              <w:t>SUBJECT CARD</w:t>
            </w:r>
          </w:p>
          <w:p w:rsidR="00100B1A" w:rsidRPr="00554582" w:rsidRDefault="00100B1A" w:rsidP="00623F78">
            <w:pPr>
              <w:spacing w:after="0" w:line="240" w:lineRule="auto"/>
              <w:ind w:left="560" w:hanging="560"/>
              <w:rPr>
                <w:b/>
                <w:bCs/>
                <w:lang w:eastAsia="pl-PL"/>
              </w:rPr>
            </w:pPr>
            <w:proofErr w:type="spellStart"/>
            <w:r w:rsidRPr="00554582">
              <w:rPr>
                <w:b/>
                <w:bCs/>
                <w:lang w:eastAsia="pl-PL"/>
              </w:rPr>
              <w:t>Name</w:t>
            </w:r>
            <w:proofErr w:type="spellEnd"/>
            <w:r w:rsidRPr="00554582">
              <w:rPr>
                <w:b/>
                <w:bCs/>
                <w:lang w:eastAsia="pl-PL"/>
              </w:rPr>
              <w:t xml:space="preserve"> </w:t>
            </w:r>
            <w:r w:rsidR="00496BDC" w:rsidRPr="00554582">
              <w:rPr>
                <w:rFonts w:eastAsia="Times New Roman"/>
                <w:b/>
                <w:bCs/>
                <w:lang w:eastAsia="pl-PL"/>
              </w:rPr>
              <w:t xml:space="preserve">of </w:t>
            </w:r>
            <w:proofErr w:type="spellStart"/>
            <w:r w:rsidR="00496BDC" w:rsidRPr="00554582">
              <w:rPr>
                <w:rFonts w:eastAsia="Times New Roman"/>
                <w:b/>
                <w:bCs/>
                <w:lang w:eastAsia="pl-PL"/>
              </w:rPr>
              <w:t>subject</w:t>
            </w:r>
            <w:proofErr w:type="spellEnd"/>
            <w:r w:rsidR="00496BDC" w:rsidRPr="00554582">
              <w:rPr>
                <w:rFonts w:eastAsia="Times New Roman"/>
                <w:b/>
                <w:bCs/>
                <w:lang w:eastAsia="pl-PL"/>
              </w:rPr>
              <w:t xml:space="preserve"> </w:t>
            </w:r>
            <w:r w:rsidRPr="00554582">
              <w:rPr>
                <w:b/>
                <w:bCs/>
                <w:lang w:eastAsia="pl-PL"/>
              </w:rPr>
              <w:t xml:space="preserve">in </w:t>
            </w:r>
            <w:proofErr w:type="spellStart"/>
            <w:r w:rsidRPr="00554582">
              <w:rPr>
                <w:b/>
                <w:bCs/>
                <w:lang w:eastAsia="pl-PL"/>
              </w:rPr>
              <w:t>Polish</w:t>
            </w:r>
            <w:proofErr w:type="spellEnd"/>
            <w:r w:rsidRPr="00554582">
              <w:rPr>
                <w:b/>
                <w:bCs/>
                <w:lang w:eastAsia="pl-PL"/>
              </w:rPr>
              <w:t xml:space="preserve"> </w:t>
            </w:r>
            <w:r w:rsidR="00623F78" w:rsidRPr="00554582">
              <w:rPr>
                <w:b/>
                <w:bCs/>
                <w:lang w:eastAsia="pl-PL"/>
              </w:rPr>
              <w:t>Narzędzia informatyczne wspomagające podejmowanie decyzji</w:t>
            </w:r>
          </w:p>
          <w:p w:rsidR="00100B1A" w:rsidRPr="00554582" w:rsidRDefault="00100B1A" w:rsidP="00623F78">
            <w:pPr>
              <w:spacing w:after="0" w:line="240" w:lineRule="auto"/>
              <w:ind w:left="560" w:hanging="560"/>
              <w:rPr>
                <w:b/>
                <w:bCs/>
                <w:lang w:val="en-US" w:eastAsia="pl-PL"/>
              </w:rPr>
            </w:pPr>
            <w:r w:rsidRPr="00554582">
              <w:rPr>
                <w:b/>
                <w:bCs/>
                <w:lang w:val="en-US" w:eastAsia="pl-PL"/>
              </w:rPr>
              <w:t xml:space="preserve">Name </w:t>
            </w:r>
            <w:r w:rsidR="00496BDC" w:rsidRPr="00554582">
              <w:rPr>
                <w:rFonts w:eastAsia="Times New Roman"/>
                <w:b/>
                <w:bCs/>
                <w:lang w:val="en-US" w:eastAsia="pl-PL"/>
              </w:rPr>
              <w:t xml:space="preserve">of subject </w:t>
            </w:r>
            <w:r w:rsidRPr="00554582">
              <w:rPr>
                <w:b/>
                <w:bCs/>
                <w:lang w:val="en-US" w:eastAsia="pl-PL"/>
              </w:rPr>
              <w:t xml:space="preserve">in English </w:t>
            </w:r>
            <w:r w:rsidR="00623F78" w:rsidRPr="00554582">
              <w:rPr>
                <w:b/>
                <w:bCs/>
                <w:lang w:val="en-US" w:eastAsia="pl-PL"/>
              </w:rPr>
              <w:t>IT-tools supporting decision-making</w:t>
            </w:r>
          </w:p>
          <w:p w:rsidR="00C36D24" w:rsidRPr="00554582" w:rsidRDefault="00C36D24" w:rsidP="00C36D24">
            <w:pPr>
              <w:spacing w:after="0" w:line="240" w:lineRule="auto"/>
              <w:ind w:left="560" w:hanging="560"/>
              <w:rPr>
                <w:b/>
                <w:bCs/>
                <w:lang w:val="en-US" w:eastAsia="pl-PL"/>
              </w:rPr>
            </w:pPr>
            <w:r w:rsidRPr="00554582">
              <w:rPr>
                <w:b/>
                <w:bCs/>
                <w:lang w:val="en-US" w:eastAsia="pl-PL"/>
              </w:rPr>
              <w:t>Main field of study (if applicable): Engineering of Management</w:t>
            </w:r>
          </w:p>
          <w:p w:rsidR="00C36D24" w:rsidRPr="00554582" w:rsidRDefault="00C36D24" w:rsidP="00C36D24">
            <w:pPr>
              <w:spacing w:after="0" w:line="240" w:lineRule="auto"/>
              <w:ind w:left="560" w:hanging="560"/>
              <w:rPr>
                <w:b/>
                <w:bCs/>
                <w:lang w:val="en-US" w:eastAsia="pl-PL"/>
              </w:rPr>
            </w:pPr>
            <w:r w:rsidRPr="00554582">
              <w:rPr>
                <w:b/>
                <w:bCs/>
                <w:lang w:val="en-US" w:eastAsia="pl-PL"/>
              </w:rPr>
              <w:t>Specialization (if applicable): Applications of IT in business</w:t>
            </w:r>
          </w:p>
          <w:p w:rsidR="009845D5" w:rsidRPr="00554582" w:rsidRDefault="009845D5" w:rsidP="009845D5">
            <w:pPr>
              <w:spacing w:after="0" w:line="240" w:lineRule="auto"/>
              <w:ind w:left="560" w:hanging="560"/>
              <w:rPr>
                <w:b/>
                <w:bCs/>
                <w:lang w:val="en-US" w:eastAsia="pl-PL"/>
              </w:rPr>
            </w:pPr>
            <w:r w:rsidRPr="00554582">
              <w:rPr>
                <w:b/>
                <w:bCs/>
                <w:lang w:val="en-US" w:eastAsia="pl-PL"/>
              </w:rPr>
              <w:t>Profile:  academic</w:t>
            </w:r>
          </w:p>
          <w:p w:rsidR="00C36D24" w:rsidRPr="00554582" w:rsidRDefault="00C36D24" w:rsidP="00C36D24">
            <w:pPr>
              <w:spacing w:after="0" w:line="240" w:lineRule="auto"/>
              <w:rPr>
                <w:rFonts w:eastAsia="Times New Roman"/>
                <w:lang w:val="en-US" w:eastAsia="pl-PL"/>
              </w:rPr>
            </w:pPr>
            <w:r w:rsidRPr="00554582">
              <w:rPr>
                <w:rFonts w:eastAsia="Times New Roman"/>
                <w:b/>
                <w:bCs/>
                <w:lang w:val="en-US" w:eastAsia="pl-PL"/>
              </w:rPr>
              <w:t>Level and form of studies: 1st level, full-time</w:t>
            </w:r>
          </w:p>
          <w:p w:rsidR="00C36D24" w:rsidRPr="00554582" w:rsidRDefault="00C36D24" w:rsidP="00C36D24">
            <w:pPr>
              <w:spacing w:after="0" w:line="240" w:lineRule="auto"/>
              <w:rPr>
                <w:rFonts w:eastAsia="Times New Roman"/>
                <w:lang w:val="en-US" w:eastAsia="pl-PL"/>
              </w:rPr>
            </w:pPr>
            <w:r w:rsidRPr="00554582">
              <w:rPr>
                <w:rFonts w:eastAsia="Times New Roman"/>
                <w:b/>
                <w:bCs/>
                <w:lang w:val="en-US" w:eastAsia="pl-PL"/>
              </w:rPr>
              <w:t>Kind of subject: obligatory</w:t>
            </w:r>
          </w:p>
          <w:p w:rsidR="00C36D24" w:rsidRPr="00554582" w:rsidRDefault="00C36D24" w:rsidP="00C36D24">
            <w:pPr>
              <w:spacing w:after="0" w:line="240" w:lineRule="auto"/>
              <w:rPr>
                <w:rFonts w:eastAsia="Times New Roman"/>
                <w:lang w:val="en-US" w:eastAsia="pl-PL"/>
              </w:rPr>
            </w:pPr>
            <w:r w:rsidRPr="00554582">
              <w:rPr>
                <w:rFonts w:eastAsia="Times New Roman"/>
                <w:b/>
                <w:bCs/>
                <w:lang w:val="en-US" w:eastAsia="pl-PL"/>
              </w:rPr>
              <w:t xml:space="preserve">Subject code </w:t>
            </w:r>
            <w:r w:rsidR="00623F78" w:rsidRPr="00554582">
              <w:rPr>
                <w:rFonts w:eastAsia="Times New Roman"/>
                <w:b/>
                <w:bCs/>
                <w:lang w:val="en-US" w:eastAsia="pl-PL"/>
              </w:rPr>
              <w:t>IZZ1119</w:t>
            </w:r>
          </w:p>
          <w:p w:rsidR="00100B1A" w:rsidRPr="00554582" w:rsidRDefault="00C36D24" w:rsidP="00C36D24">
            <w:pPr>
              <w:spacing w:after="0" w:line="240" w:lineRule="auto"/>
              <w:rPr>
                <w:lang w:val="en-US" w:eastAsia="pl-PL"/>
              </w:rPr>
            </w:pPr>
            <w:r w:rsidRPr="00554582">
              <w:rPr>
                <w:rFonts w:eastAsia="Times New Roman"/>
                <w:b/>
                <w:bCs/>
                <w:lang w:val="en-US" w:eastAsia="pl-PL"/>
              </w:rPr>
              <w:t>Group of courses NO</w:t>
            </w:r>
          </w:p>
        </w:tc>
      </w:tr>
    </w:tbl>
    <w:p w:rsidR="00100B1A" w:rsidRPr="00554582" w:rsidRDefault="00100B1A" w:rsidP="00551CD3">
      <w:pPr>
        <w:spacing w:line="240" w:lineRule="auto"/>
        <w:rPr>
          <w:vanish/>
          <w:lang w:val="en-US" w:eastAsia="pl-PL"/>
        </w:rPr>
      </w:pPr>
      <w:bookmarkStart w:id="2" w:name="table02"/>
      <w:bookmarkEnd w:id="2"/>
    </w:p>
    <w:tbl>
      <w:tblPr>
        <w:tblW w:w="9285" w:type="dxa"/>
        <w:jc w:val="center"/>
        <w:tblCellMar>
          <w:top w:w="15" w:type="dxa"/>
          <w:left w:w="15" w:type="dxa"/>
          <w:bottom w:w="15" w:type="dxa"/>
          <w:right w:w="15" w:type="dxa"/>
        </w:tblCellMar>
        <w:tblLook w:val="00A0" w:firstRow="1" w:lastRow="0" w:firstColumn="1" w:lastColumn="0" w:noHBand="0" w:noVBand="0"/>
      </w:tblPr>
      <w:tblGrid>
        <w:gridCol w:w="4337"/>
        <w:gridCol w:w="1290"/>
        <w:gridCol w:w="743"/>
        <w:gridCol w:w="1394"/>
        <w:gridCol w:w="714"/>
        <w:gridCol w:w="807"/>
      </w:tblGrid>
      <w:tr w:rsidR="00623F78" w:rsidRPr="00554582" w:rsidTr="00623F78">
        <w:trPr>
          <w:jc w:val="center"/>
        </w:trPr>
        <w:tc>
          <w:tcPr>
            <w:tcW w:w="4258" w:type="dxa"/>
            <w:tcBorders>
              <w:top w:val="single" w:sz="8" w:space="0" w:color="000000"/>
              <w:left w:val="single" w:sz="8" w:space="0" w:color="000000"/>
              <w:bottom w:val="single" w:sz="8" w:space="0" w:color="000000"/>
              <w:right w:val="single" w:sz="8" w:space="0" w:color="000000"/>
            </w:tcBorders>
          </w:tcPr>
          <w:p w:rsidR="00100B1A" w:rsidRPr="00554582" w:rsidRDefault="00100B1A" w:rsidP="00551CD3">
            <w:pPr>
              <w:spacing w:after="0" w:line="240" w:lineRule="auto"/>
              <w:rPr>
                <w:lang w:val="en-US" w:eastAsia="pl-PL"/>
              </w:rPr>
            </w:pPr>
          </w:p>
        </w:tc>
        <w:tc>
          <w:tcPr>
            <w:tcW w:w="1277" w:type="dxa"/>
            <w:tcBorders>
              <w:top w:val="single" w:sz="8" w:space="0" w:color="000000"/>
              <w:left w:val="single" w:sz="8" w:space="0" w:color="000000"/>
              <w:bottom w:val="single" w:sz="8" w:space="0" w:color="000000"/>
              <w:right w:val="single" w:sz="8" w:space="0" w:color="000000"/>
            </w:tcBorders>
          </w:tcPr>
          <w:p w:rsidR="00100B1A" w:rsidRPr="00554582" w:rsidRDefault="00100B1A" w:rsidP="00E47F2F">
            <w:pPr>
              <w:spacing w:after="0" w:line="240" w:lineRule="auto"/>
              <w:jc w:val="center"/>
              <w:rPr>
                <w:lang w:eastAsia="pl-PL"/>
              </w:rPr>
            </w:pPr>
            <w:proofErr w:type="spellStart"/>
            <w:r w:rsidRPr="00554582">
              <w:rPr>
                <w:sz w:val="22"/>
                <w:lang w:eastAsia="pl-PL"/>
              </w:rPr>
              <w:t>Lecture</w:t>
            </w:r>
            <w:proofErr w:type="spellEnd"/>
          </w:p>
        </w:tc>
        <w:tc>
          <w:tcPr>
            <w:tcW w:w="777" w:type="dxa"/>
            <w:tcBorders>
              <w:top w:val="single" w:sz="8" w:space="0" w:color="000000"/>
              <w:left w:val="single" w:sz="8" w:space="0" w:color="000000"/>
              <w:bottom w:val="single" w:sz="8" w:space="0" w:color="000000"/>
              <w:right w:val="single" w:sz="8" w:space="0" w:color="000000"/>
            </w:tcBorders>
          </w:tcPr>
          <w:p w:rsidR="00100B1A" w:rsidRPr="00554582" w:rsidRDefault="00100B1A" w:rsidP="00E47F2F">
            <w:pPr>
              <w:spacing w:after="0" w:line="240" w:lineRule="auto"/>
              <w:jc w:val="center"/>
              <w:rPr>
                <w:lang w:eastAsia="pl-PL"/>
              </w:rPr>
            </w:pPr>
            <w:proofErr w:type="spellStart"/>
            <w:r w:rsidRPr="00554582">
              <w:rPr>
                <w:sz w:val="22"/>
                <w:lang w:eastAsia="pl-PL"/>
              </w:rPr>
              <w:t>Classes</w:t>
            </w:r>
            <w:proofErr w:type="spellEnd"/>
          </w:p>
        </w:tc>
        <w:tc>
          <w:tcPr>
            <w:tcW w:w="1385" w:type="dxa"/>
            <w:tcBorders>
              <w:top w:val="single" w:sz="8" w:space="0" w:color="000000"/>
              <w:left w:val="single" w:sz="8" w:space="0" w:color="000000"/>
              <w:bottom w:val="single" w:sz="8" w:space="0" w:color="000000"/>
              <w:right w:val="single" w:sz="8" w:space="0" w:color="000000"/>
            </w:tcBorders>
          </w:tcPr>
          <w:p w:rsidR="00100B1A" w:rsidRPr="00554582" w:rsidRDefault="00100B1A" w:rsidP="00E47F2F">
            <w:pPr>
              <w:spacing w:after="0" w:line="240" w:lineRule="auto"/>
              <w:jc w:val="center"/>
              <w:rPr>
                <w:lang w:eastAsia="pl-PL"/>
              </w:rPr>
            </w:pPr>
            <w:proofErr w:type="spellStart"/>
            <w:r w:rsidRPr="00554582">
              <w:rPr>
                <w:sz w:val="22"/>
                <w:lang w:eastAsia="pl-PL"/>
              </w:rPr>
              <w:t>Laboratory</w:t>
            </w:r>
            <w:proofErr w:type="spellEnd"/>
          </w:p>
        </w:tc>
        <w:tc>
          <w:tcPr>
            <w:tcW w:w="753" w:type="dxa"/>
            <w:tcBorders>
              <w:top w:val="single" w:sz="8" w:space="0" w:color="000000"/>
              <w:left w:val="single" w:sz="8" w:space="0" w:color="000000"/>
              <w:bottom w:val="single" w:sz="8" w:space="0" w:color="000000"/>
              <w:right w:val="single" w:sz="8" w:space="0" w:color="000000"/>
            </w:tcBorders>
          </w:tcPr>
          <w:p w:rsidR="00100B1A" w:rsidRPr="00554582" w:rsidRDefault="00100B1A" w:rsidP="00E47F2F">
            <w:pPr>
              <w:spacing w:after="0" w:line="240" w:lineRule="auto"/>
              <w:jc w:val="center"/>
              <w:rPr>
                <w:lang w:eastAsia="pl-PL"/>
              </w:rPr>
            </w:pPr>
            <w:r w:rsidRPr="00554582">
              <w:rPr>
                <w:sz w:val="22"/>
                <w:lang w:eastAsia="pl-PL"/>
              </w:rPr>
              <w:t>Project</w:t>
            </w:r>
          </w:p>
        </w:tc>
        <w:tc>
          <w:tcPr>
            <w:tcW w:w="835" w:type="dxa"/>
            <w:tcBorders>
              <w:top w:val="single" w:sz="8" w:space="0" w:color="000000"/>
              <w:left w:val="single" w:sz="8" w:space="0" w:color="000000"/>
              <w:bottom w:val="single" w:sz="8" w:space="0" w:color="000000"/>
              <w:right w:val="single" w:sz="8" w:space="0" w:color="000000"/>
            </w:tcBorders>
          </w:tcPr>
          <w:p w:rsidR="00100B1A" w:rsidRPr="00554582" w:rsidRDefault="00100B1A" w:rsidP="00E47F2F">
            <w:pPr>
              <w:spacing w:after="0" w:line="240" w:lineRule="auto"/>
              <w:jc w:val="center"/>
              <w:rPr>
                <w:lang w:eastAsia="pl-PL"/>
              </w:rPr>
            </w:pPr>
            <w:proofErr w:type="spellStart"/>
            <w:r w:rsidRPr="00554582">
              <w:rPr>
                <w:sz w:val="22"/>
                <w:lang w:eastAsia="pl-PL"/>
              </w:rPr>
              <w:t>Seminar</w:t>
            </w:r>
            <w:proofErr w:type="spellEnd"/>
          </w:p>
        </w:tc>
      </w:tr>
      <w:tr w:rsidR="00623F78" w:rsidRPr="00554582"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623F78" w:rsidRPr="00554582" w:rsidRDefault="00623F78" w:rsidP="00AA13D5">
            <w:pPr>
              <w:spacing w:after="0" w:line="240" w:lineRule="auto"/>
              <w:rPr>
                <w:lang w:val="en-US" w:eastAsia="pl-PL"/>
              </w:rPr>
            </w:pPr>
            <w:r w:rsidRPr="00554582">
              <w:rPr>
                <w:sz w:val="22"/>
                <w:lang w:val="en-US" w:eastAsia="pl-PL"/>
              </w:rPr>
              <w:t>Number of hours of organized classes in University (ZZU)</w:t>
            </w: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A52381">
            <w:pPr>
              <w:jc w:val="center"/>
              <w:rPr>
                <w:b/>
                <w:color w:val="000000" w:themeColor="text1"/>
                <w:sz w:val="22"/>
                <w:szCs w:val="22"/>
              </w:rPr>
            </w:pPr>
            <w:r w:rsidRPr="00554582">
              <w:rPr>
                <w:b/>
                <w:color w:val="000000" w:themeColor="text1"/>
                <w:sz w:val="22"/>
                <w:szCs w:val="22"/>
              </w:rPr>
              <w:t>30</w:t>
            </w: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A52381">
            <w:pPr>
              <w:jc w:val="center"/>
              <w:rPr>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A52381">
            <w:pPr>
              <w:jc w:val="center"/>
              <w:rPr>
                <w:b/>
                <w:color w:val="000000" w:themeColor="text1"/>
                <w:sz w:val="22"/>
                <w:szCs w:val="22"/>
              </w:rPr>
            </w:pPr>
            <w:r w:rsidRPr="00554582">
              <w:rPr>
                <w:b/>
                <w:color w:val="000000" w:themeColor="text1"/>
                <w:sz w:val="22"/>
                <w:szCs w:val="22"/>
              </w:rPr>
              <w:t>15</w:t>
            </w: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E47F2F">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E47F2F">
            <w:pPr>
              <w:spacing w:after="0" w:line="240" w:lineRule="auto"/>
              <w:jc w:val="center"/>
              <w:rPr>
                <w:lang w:val="en-US" w:eastAsia="pl-PL"/>
              </w:rPr>
            </w:pPr>
          </w:p>
        </w:tc>
      </w:tr>
      <w:tr w:rsidR="00623F78" w:rsidRPr="00554582"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623F78" w:rsidRPr="00554582" w:rsidRDefault="00623F78" w:rsidP="00AA13D5">
            <w:pPr>
              <w:spacing w:after="0" w:line="240" w:lineRule="auto"/>
              <w:rPr>
                <w:lang w:val="en-US" w:eastAsia="pl-PL"/>
              </w:rPr>
            </w:pPr>
            <w:r w:rsidRPr="00554582">
              <w:rPr>
                <w:sz w:val="22"/>
                <w:lang w:val="en-US" w:eastAsia="pl-PL"/>
              </w:rPr>
              <w:t>Number of hours of total student workload (CNPS)</w:t>
            </w: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A52381">
            <w:pPr>
              <w:jc w:val="center"/>
              <w:rPr>
                <w:b/>
                <w:color w:val="000000" w:themeColor="text1"/>
                <w:sz w:val="22"/>
                <w:szCs w:val="22"/>
              </w:rPr>
            </w:pPr>
            <w:r w:rsidRPr="00554582">
              <w:rPr>
                <w:b/>
                <w:color w:val="000000" w:themeColor="text1"/>
                <w:sz w:val="22"/>
                <w:szCs w:val="22"/>
              </w:rPr>
              <w:t>60</w:t>
            </w: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A52381">
            <w:pPr>
              <w:jc w:val="center"/>
              <w:rPr>
                <w:b/>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A52381">
            <w:pPr>
              <w:jc w:val="center"/>
              <w:rPr>
                <w:b/>
                <w:color w:val="000000" w:themeColor="text1"/>
                <w:sz w:val="22"/>
                <w:szCs w:val="22"/>
              </w:rPr>
            </w:pPr>
            <w:r w:rsidRPr="00554582">
              <w:rPr>
                <w:b/>
                <w:color w:val="000000" w:themeColor="text1"/>
                <w:sz w:val="22"/>
                <w:szCs w:val="22"/>
              </w:rPr>
              <w:t>90</w:t>
            </w: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E47F2F">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E47F2F">
            <w:pPr>
              <w:spacing w:after="0" w:line="240" w:lineRule="auto"/>
              <w:jc w:val="center"/>
              <w:rPr>
                <w:lang w:val="en-US" w:eastAsia="pl-PL"/>
              </w:rPr>
            </w:pPr>
          </w:p>
        </w:tc>
      </w:tr>
      <w:tr w:rsidR="00623F78" w:rsidRPr="00554582"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100B1A" w:rsidRPr="00554582" w:rsidRDefault="00100B1A" w:rsidP="00551CD3">
            <w:pPr>
              <w:spacing w:after="0" w:line="240" w:lineRule="auto"/>
              <w:rPr>
                <w:lang w:eastAsia="pl-PL"/>
              </w:rPr>
            </w:pPr>
            <w:r w:rsidRPr="00554582">
              <w:rPr>
                <w:sz w:val="22"/>
                <w:lang w:eastAsia="pl-PL"/>
              </w:rPr>
              <w:t xml:space="preserve">Form of </w:t>
            </w:r>
            <w:proofErr w:type="spellStart"/>
            <w:r w:rsidRPr="00554582">
              <w:rPr>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554582" w:rsidRDefault="00623F78" w:rsidP="00623F78">
            <w:pPr>
              <w:spacing w:after="0" w:line="240" w:lineRule="auto"/>
              <w:rPr>
                <w:lang w:eastAsia="pl-PL"/>
              </w:rPr>
            </w:pPr>
            <w:proofErr w:type="spellStart"/>
            <w:r w:rsidRPr="00554582">
              <w:rPr>
                <w:sz w:val="20"/>
                <w:lang w:eastAsia="pl-PL"/>
              </w:rPr>
              <w:t>crediting</w:t>
            </w:r>
            <w:proofErr w:type="spellEnd"/>
            <w:r w:rsidRPr="00554582">
              <w:rPr>
                <w:sz w:val="20"/>
                <w:lang w:eastAsia="pl-PL"/>
              </w:rPr>
              <w:t xml:space="preserve"> with </w:t>
            </w:r>
            <w:proofErr w:type="spellStart"/>
            <w:r w:rsidRPr="00554582">
              <w:rPr>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554582" w:rsidRDefault="00100B1A" w:rsidP="00E47F2F">
            <w:pPr>
              <w:spacing w:after="0" w:line="240" w:lineRule="auto"/>
              <w:jc w:val="center"/>
              <w:rPr>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554582" w:rsidRDefault="00623F78" w:rsidP="00623F78">
            <w:pPr>
              <w:spacing w:after="0" w:line="240" w:lineRule="auto"/>
              <w:rPr>
                <w:lang w:eastAsia="pl-PL"/>
              </w:rPr>
            </w:pPr>
            <w:proofErr w:type="spellStart"/>
            <w:r w:rsidRPr="00554582">
              <w:rPr>
                <w:sz w:val="20"/>
                <w:lang w:eastAsia="pl-PL"/>
              </w:rPr>
              <w:t>crediting</w:t>
            </w:r>
            <w:proofErr w:type="spellEnd"/>
            <w:r w:rsidRPr="00554582">
              <w:rPr>
                <w:sz w:val="20"/>
                <w:lang w:eastAsia="pl-PL"/>
              </w:rPr>
              <w:t xml:space="preserve"> with </w:t>
            </w:r>
            <w:proofErr w:type="spellStart"/>
            <w:r w:rsidRPr="00554582">
              <w:rPr>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554582" w:rsidRDefault="00100B1A" w:rsidP="00E47F2F">
            <w:pPr>
              <w:spacing w:after="0" w:line="240" w:lineRule="auto"/>
              <w:jc w:val="center"/>
              <w:rPr>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554582" w:rsidRDefault="00100B1A" w:rsidP="00E47F2F">
            <w:pPr>
              <w:spacing w:after="0" w:line="240" w:lineRule="auto"/>
              <w:jc w:val="center"/>
              <w:rPr>
                <w:lang w:eastAsia="pl-PL"/>
              </w:rPr>
            </w:pPr>
          </w:p>
        </w:tc>
      </w:tr>
      <w:tr w:rsidR="00623F78" w:rsidRPr="00554582"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100B1A" w:rsidRPr="00554582" w:rsidRDefault="00100B1A" w:rsidP="00551CD3">
            <w:pPr>
              <w:spacing w:after="0" w:line="240" w:lineRule="auto"/>
              <w:rPr>
                <w:lang w:val="en-US" w:eastAsia="pl-PL"/>
              </w:rPr>
            </w:pPr>
            <w:r w:rsidRPr="00554582">
              <w:rPr>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554582" w:rsidRDefault="00100B1A" w:rsidP="00E47F2F">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554582" w:rsidRDefault="00100B1A" w:rsidP="00E47F2F">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554582" w:rsidRDefault="00100B1A" w:rsidP="00E47F2F">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554582" w:rsidRDefault="00100B1A" w:rsidP="00E47F2F">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100B1A" w:rsidRPr="00554582" w:rsidRDefault="00100B1A" w:rsidP="00E47F2F">
            <w:pPr>
              <w:spacing w:after="0" w:line="240" w:lineRule="auto"/>
              <w:jc w:val="center"/>
              <w:rPr>
                <w:lang w:val="en-US" w:eastAsia="pl-PL"/>
              </w:rPr>
            </w:pPr>
          </w:p>
        </w:tc>
      </w:tr>
      <w:tr w:rsidR="00623F78" w:rsidRPr="00554582"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623F78" w:rsidRPr="00554582" w:rsidRDefault="00623F78" w:rsidP="00551CD3">
            <w:pPr>
              <w:spacing w:after="0" w:line="240" w:lineRule="auto"/>
              <w:rPr>
                <w:lang w:eastAsia="pl-PL"/>
              </w:rPr>
            </w:pPr>
            <w:proofErr w:type="spellStart"/>
            <w:r w:rsidRPr="00554582">
              <w:rPr>
                <w:sz w:val="20"/>
                <w:lang w:eastAsia="pl-PL"/>
              </w:rPr>
              <w:t>Number</w:t>
            </w:r>
            <w:proofErr w:type="spellEnd"/>
            <w:r w:rsidRPr="00554582">
              <w:rPr>
                <w:sz w:val="20"/>
                <w:lang w:eastAsia="pl-PL"/>
              </w:rPr>
              <w:t xml:space="preserve"> of ECTS </w:t>
            </w:r>
            <w:proofErr w:type="spellStart"/>
            <w:r w:rsidRPr="00554582">
              <w:rPr>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A52381">
            <w:pPr>
              <w:jc w:val="center"/>
              <w:rPr>
                <w:b/>
                <w:color w:val="000000" w:themeColor="text1"/>
                <w:sz w:val="22"/>
                <w:szCs w:val="22"/>
              </w:rPr>
            </w:pPr>
            <w:r w:rsidRPr="00554582">
              <w:rPr>
                <w:b/>
                <w:color w:val="000000" w:themeColor="text1"/>
                <w:sz w:val="22"/>
                <w:szCs w:val="22"/>
              </w:rPr>
              <w:t>2</w:t>
            </w: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A52381">
            <w:pPr>
              <w:jc w:val="center"/>
              <w:rPr>
                <w:b/>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A52381">
            <w:pPr>
              <w:jc w:val="center"/>
              <w:rPr>
                <w:b/>
                <w:color w:val="000000" w:themeColor="text1"/>
                <w:sz w:val="22"/>
                <w:szCs w:val="22"/>
              </w:rPr>
            </w:pPr>
            <w:r w:rsidRPr="00554582">
              <w:rPr>
                <w:b/>
                <w:color w:val="000000" w:themeColor="text1"/>
                <w:sz w:val="22"/>
                <w:szCs w:val="22"/>
              </w:rPr>
              <w:t>3</w:t>
            </w: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E47F2F">
            <w:pPr>
              <w:spacing w:after="0" w:line="240" w:lineRule="auto"/>
              <w:jc w:val="center"/>
              <w:rPr>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E47F2F">
            <w:pPr>
              <w:spacing w:after="0" w:line="240" w:lineRule="auto"/>
              <w:jc w:val="center"/>
              <w:rPr>
                <w:lang w:eastAsia="pl-PL"/>
              </w:rPr>
            </w:pPr>
          </w:p>
        </w:tc>
      </w:tr>
      <w:tr w:rsidR="00623F78" w:rsidRPr="00554582"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623F78" w:rsidRPr="00554582" w:rsidRDefault="00623F78" w:rsidP="00551CD3">
            <w:pPr>
              <w:spacing w:after="0" w:line="240" w:lineRule="auto"/>
              <w:jc w:val="right"/>
              <w:rPr>
                <w:lang w:val="en-US" w:eastAsia="pl-PL"/>
              </w:rPr>
            </w:pPr>
            <w:r w:rsidRPr="00554582">
              <w:rPr>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A52381">
            <w:pPr>
              <w:jc w:val="center"/>
              <w:rPr>
                <w:b/>
                <w:color w:val="000000" w:themeColor="text1"/>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A52381">
            <w:pPr>
              <w:jc w:val="center"/>
              <w:rPr>
                <w:color w:val="000000" w:themeColor="text1"/>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A52381">
            <w:pPr>
              <w:jc w:val="center"/>
              <w:rPr>
                <w:b/>
                <w:color w:val="000000" w:themeColor="text1"/>
                <w:sz w:val="22"/>
                <w:szCs w:val="22"/>
              </w:rPr>
            </w:pPr>
            <w:r w:rsidRPr="00554582">
              <w:rPr>
                <w:b/>
                <w:color w:val="000000" w:themeColor="text1"/>
                <w:sz w:val="22"/>
                <w:szCs w:val="22"/>
              </w:rPr>
              <w:t>3</w:t>
            </w: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E47F2F">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E47F2F">
            <w:pPr>
              <w:spacing w:after="0" w:line="240" w:lineRule="auto"/>
              <w:jc w:val="center"/>
              <w:rPr>
                <w:lang w:val="en-US" w:eastAsia="pl-PL"/>
              </w:rPr>
            </w:pPr>
          </w:p>
        </w:tc>
      </w:tr>
      <w:tr w:rsidR="00623F78" w:rsidRPr="00554582" w:rsidTr="00E47F2F">
        <w:trPr>
          <w:jc w:val="center"/>
        </w:trPr>
        <w:tc>
          <w:tcPr>
            <w:tcW w:w="0" w:type="auto"/>
            <w:tcBorders>
              <w:top w:val="single" w:sz="8" w:space="0" w:color="000000"/>
              <w:left w:val="single" w:sz="8" w:space="0" w:color="000000"/>
              <w:bottom w:val="single" w:sz="8" w:space="0" w:color="000000"/>
              <w:right w:val="single" w:sz="8" w:space="0" w:color="000000"/>
            </w:tcBorders>
          </w:tcPr>
          <w:p w:rsidR="00623F78" w:rsidRPr="00554582" w:rsidRDefault="00623F78" w:rsidP="00AA13D5">
            <w:pPr>
              <w:spacing w:after="0" w:line="240" w:lineRule="auto"/>
              <w:jc w:val="right"/>
              <w:rPr>
                <w:lang w:val="en-US" w:eastAsia="pl-PL"/>
              </w:rPr>
            </w:pPr>
            <w:r w:rsidRPr="00554582">
              <w:rPr>
                <w:sz w:val="20"/>
                <w:lang w:val="en-US" w:eastAsia="pl-PL"/>
              </w:rPr>
              <w:t>including number of ECTS points for direct teacher-student contact (BK) classes</w:t>
            </w: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A52381">
            <w:pPr>
              <w:jc w:val="center"/>
              <w:rPr>
                <w:b/>
                <w:color w:val="000000" w:themeColor="text1"/>
                <w:sz w:val="22"/>
                <w:szCs w:val="22"/>
              </w:rPr>
            </w:pPr>
            <w:r w:rsidRPr="00554582">
              <w:rPr>
                <w:b/>
                <w:color w:val="000000" w:themeColor="text1"/>
                <w:sz w:val="22"/>
                <w:szCs w:val="22"/>
              </w:rPr>
              <w:t>1,0</w:t>
            </w: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A52381">
            <w:pPr>
              <w:jc w:val="center"/>
              <w:rPr>
                <w:b/>
                <w:color w:val="000000" w:themeColor="text1"/>
                <w:sz w:val="22"/>
                <w:szCs w:val="22"/>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A52381">
            <w:pPr>
              <w:jc w:val="center"/>
              <w:rPr>
                <w:b/>
                <w:color w:val="000000" w:themeColor="text1"/>
                <w:sz w:val="22"/>
                <w:szCs w:val="22"/>
              </w:rPr>
            </w:pPr>
            <w:r w:rsidRPr="00554582">
              <w:rPr>
                <w:b/>
                <w:color w:val="000000" w:themeColor="text1"/>
                <w:sz w:val="22"/>
                <w:szCs w:val="22"/>
              </w:rPr>
              <w:t>0,5</w:t>
            </w: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E47F2F">
            <w:pPr>
              <w:spacing w:after="0" w:line="240" w:lineRule="auto"/>
              <w:jc w:val="center"/>
              <w:rPr>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E47F2F">
            <w:pPr>
              <w:spacing w:after="0" w:line="240" w:lineRule="auto"/>
              <w:jc w:val="center"/>
              <w:rPr>
                <w:lang w:val="en-US" w:eastAsia="pl-PL"/>
              </w:rPr>
            </w:pPr>
          </w:p>
        </w:tc>
      </w:tr>
    </w:tbl>
    <w:p w:rsidR="00100B1A" w:rsidRPr="00554582" w:rsidRDefault="00100B1A" w:rsidP="00551CD3">
      <w:pPr>
        <w:spacing w:line="240" w:lineRule="auto"/>
        <w:rPr>
          <w:lang w:eastAsia="pl-PL"/>
        </w:rPr>
      </w:pPr>
      <w:r w:rsidRPr="00554582">
        <w:rPr>
          <w:sz w:val="12"/>
          <w:lang w:eastAsia="pl-PL"/>
        </w:rPr>
        <w:t>*</w:t>
      </w:r>
      <w:proofErr w:type="spellStart"/>
      <w:r w:rsidRPr="00554582">
        <w:rPr>
          <w:sz w:val="12"/>
          <w:lang w:eastAsia="pl-PL"/>
        </w:rPr>
        <w:t>delete</w:t>
      </w:r>
      <w:proofErr w:type="spellEnd"/>
      <w:r w:rsidRPr="00554582">
        <w:rPr>
          <w:sz w:val="12"/>
          <w:lang w:eastAsia="pl-PL"/>
        </w:rPr>
        <w:t xml:space="preserve"> as </w:t>
      </w:r>
      <w:proofErr w:type="spellStart"/>
      <w:r w:rsidRPr="00554582">
        <w:rPr>
          <w:sz w:val="12"/>
          <w:lang w:eastAsia="pl-PL"/>
        </w:rPr>
        <w:t>applicable</w:t>
      </w:r>
      <w:proofErr w:type="spellEnd"/>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100B1A" w:rsidRPr="00554582" w:rsidTr="00551CD3">
        <w:tc>
          <w:tcPr>
            <w:tcW w:w="6915" w:type="dxa"/>
            <w:tcBorders>
              <w:top w:val="single" w:sz="8" w:space="0" w:color="000000"/>
              <w:left w:val="single" w:sz="8" w:space="0" w:color="000000"/>
              <w:bottom w:val="single" w:sz="8" w:space="0" w:color="000000"/>
              <w:right w:val="single" w:sz="8" w:space="0" w:color="000000"/>
            </w:tcBorders>
          </w:tcPr>
          <w:p w:rsidR="00100B1A" w:rsidRPr="00554582" w:rsidRDefault="00100B1A" w:rsidP="00551CD3">
            <w:pPr>
              <w:spacing w:before="60" w:after="20" w:line="240" w:lineRule="auto"/>
              <w:jc w:val="center"/>
              <w:rPr>
                <w:lang w:val="en-US" w:eastAsia="pl-PL"/>
              </w:rPr>
            </w:pPr>
            <w:bookmarkStart w:id="3" w:name="table03"/>
            <w:bookmarkEnd w:id="3"/>
            <w:r w:rsidRPr="00554582">
              <w:rPr>
                <w:b/>
                <w:bCs/>
                <w:sz w:val="22"/>
                <w:lang w:val="en-US" w:eastAsia="pl-PL"/>
              </w:rPr>
              <w:t>PREREQUISITES RELATING TO KNOWLEDGE, SKILLS AND OTHER COMPETENCES</w:t>
            </w:r>
          </w:p>
          <w:p w:rsidR="00FF6E8C" w:rsidRPr="00554582" w:rsidRDefault="00FF6E8C" w:rsidP="00FF6E8C">
            <w:pPr>
              <w:spacing w:after="0" w:line="240" w:lineRule="auto"/>
              <w:rPr>
                <w:lang w:val="en-GB" w:eastAsia="pl-PL"/>
              </w:rPr>
            </w:pPr>
            <w:r w:rsidRPr="00554582">
              <w:rPr>
                <w:lang w:val="en-GB" w:eastAsia="pl-PL"/>
              </w:rPr>
              <w:t xml:space="preserve">1. Student  has a basic knowledge of business management and decision making process. He knows the concepts and environment of databases and data warehouses, as well as the basics of information technology in management. He knows the basic software tools and their application in management. He has a general knowledge of information technics in management. </w:t>
            </w:r>
          </w:p>
          <w:p w:rsidR="00FF6E8C" w:rsidRPr="00554582" w:rsidRDefault="00FF6E8C" w:rsidP="00FF6E8C">
            <w:pPr>
              <w:spacing w:after="0" w:line="240" w:lineRule="auto"/>
              <w:rPr>
                <w:lang w:val="en-GB" w:eastAsia="pl-PL"/>
              </w:rPr>
            </w:pPr>
            <w:r w:rsidRPr="00554582">
              <w:rPr>
                <w:lang w:val="en-GB" w:eastAsia="pl-PL"/>
              </w:rPr>
              <w:t xml:space="preserve">2. Student knows basic software for solving management problems, specially </w:t>
            </w:r>
            <w:r w:rsidRPr="00554582">
              <w:rPr>
                <w:color w:val="000000"/>
                <w:lang w:val="en-GB"/>
              </w:rPr>
              <w:t>designed</w:t>
            </w:r>
            <w:r w:rsidRPr="00554582">
              <w:rPr>
                <w:color w:val="000000"/>
                <w:sz w:val="21"/>
                <w:szCs w:val="21"/>
                <w:lang w:val="en-GB"/>
              </w:rPr>
              <w:t xml:space="preserve"> </w:t>
            </w:r>
            <w:r w:rsidRPr="00554582">
              <w:rPr>
                <w:lang w:val="en-GB" w:eastAsia="pl-PL"/>
              </w:rPr>
              <w:t>for decision making based on data warehouses.</w:t>
            </w:r>
          </w:p>
          <w:p w:rsidR="00100B1A" w:rsidRPr="00554582" w:rsidRDefault="00FF6E8C" w:rsidP="008248A4">
            <w:pPr>
              <w:spacing w:after="0" w:line="240" w:lineRule="auto"/>
              <w:rPr>
                <w:lang w:val="en-GB" w:eastAsia="pl-PL"/>
              </w:rPr>
            </w:pPr>
            <w:r w:rsidRPr="00554582">
              <w:rPr>
                <w:lang w:val="en-GB" w:eastAsia="pl-PL"/>
              </w:rPr>
              <w:t>3. Student has a basic practical skills in working with Excel and SQL software</w:t>
            </w:r>
            <w:r w:rsidR="008248A4" w:rsidRPr="00554582">
              <w:rPr>
                <w:lang w:val="en-GB" w:eastAsia="pl-PL"/>
              </w:rPr>
              <w:t>, and data warehouse and using the package for statistical analysis</w:t>
            </w:r>
            <w:r w:rsidRPr="00554582">
              <w:rPr>
                <w:lang w:val="en-GB" w:eastAsia="pl-PL"/>
              </w:rPr>
              <w:t>.</w:t>
            </w:r>
          </w:p>
        </w:tc>
      </w:tr>
    </w:tbl>
    <w:p w:rsidR="00100B1A" w:rsidRPr="00554582" w:rsidRDefault="00100B1A" w:rsidP="00551CD3">
      <w:pPr>
        <w:spacing w:line="240" w:lineRule="auto"/>
        <w:rPr>
          <w:lang w:eastAsia="pl-PL"/>
        </w:rPr>
      </w:pPr>
      <w:r w:rsidRPr="00554582">
        <w:rPr>
          <w:sz w:val="12"/>
          <w:lang w:eastAsia="pl-PL"/>
        </w:rPr>
        <w:t>\</w:t>
      </w:r>
    </w:p>
    <w:tbl>
      <w:tblPr>
        <w:tblW w:w="9210" w:type="dxa"/>
        <w:tblCellMar>
          <w:top w:w="15" w:type="dxa"/>
          <w:left w:w="15" w:type="dxa"/>
          <w:bottom w:w="15" w:type="dxa"/>
          <w:right w:w="15" w:type="dxa"/>
        </w:tblCellMar>
        <w:tblLook w:val="00A0" w:firstRow="1" w:lastRow="0" w:firstColumn="1" w:lastColumn="0" w:noHBand="0" w:noVBand="0"/>
      </w:tblPr>
      <w:tblGrid>
        <w:gridCol w:w="9210"/>
      </w:tblGrid>
      <w:tr w:rsidR="00100B1A" w:rsidRPr="00554582" w:rsidTr="00551CD3">
        <w:tc>
          <w:tcPr>
            <w:tcW w:w="6900" w:type="dxa"/>
            <w:tcBorders>
              <w:top w:val="single" w:sz="8" w:space="0" w:color="000000"/>
              <w:left w:val="single" w:sz="8" w:space="0" w:color="000000"/>
              <w:bottom w:val="single" w:sz="8" w:space="0" w:color="000000"/>
              <w:right w:val="single" w:sz="8" w:space="0" w:color="000000"/>
            </w:tcBorders>
          </w:tcPr>
          <w:p w:rsidR="00100B1A" w:rsidRPr="00554582" w:rsidRDefault="00100B1A" w:rsidP="00551CD3">
            <w:pPr>
              <w:spacing w:after="0" w:line="240" w:lineRule="auto"/>
              <w:jc w:val="center"/>
              <w:rPr>
                <w:lang w:val="en-US" w:eastAsia="pl-PL"/>
              </w:rPr>
            </w:pPr>
            <w:bookmarkStart w:id="4" w:name="table04"/>
            <w:bookmarkEnd w:id="4"/>
            <w:r w:rsidRPr="00554582">
              <w:rPr>
                <w:b/>
                <w:bCs/>
                <w:sz w:val="22"/>
                <w:lang w:val="en-US" w:eastAsia="pl-PL"/>
              </w:rPr>
              <w:t>SUBJECT OBJECTIVES</w:t>
            </w:r>
          </w:p>
          <w:p w:rsidR="008248A4" w:rsidRPr="00554582" w:rsidRDefault="008248A4" w:rsidP="008248A4">
            <w:pPr>
              <w:spacing w:after="0" w:line="240" w:lineRule="auto"/>
              <w:rPr>
                <w:lang w:val="en-GB" w:eastAsia="pl-PL"/>
              </w:rPr>
            </w:pPr>
            <w:r w:rsidRPr="00554582">
              <w:rPr>
                <w:sz w:val="22"/>
                <w:lang w:val="en-GB" w:eastAsia="pl-PL"/>
              </w:rPr>
              <w:t xml:space="preserve">C1. </w:t>
            </w:r>
            <w:r w:rsidRPr="00554582">
              <w:rPr>
                <w:lang w:val="en-GB" w:eastAsia="pl-PL"/>
              </w:rPr>
              <w:t xml:space="preserve">Acquisition of knowledge about the problems, methods </w:t>
            </w:r>
            <w:r w:rsidR="00CC2CE8" w:rsidRPr="00554582">
              <w:rPr>
                <w:lang w:val="en-GB" w:eastAsia="pl-PL"/>
              </w:rPr>
              <w:t>and tools to identify and analys</w:t>
            </w:r>
            <w:r w:rsidRPr="00554582">
              <w:rPr>
                <w:lang w:val="en-GB" w:eastAsia="pl-PL"/>
              </w:rPr>
              <w:t>e multidimensional data in decision-making</w:t>
            </w:r>
            <w:r w:rsidR="00CC2CE8" w:rsidRPr="00554582">
              <w:rPr>
                <w:lang w:val="en-GB" w:eastAsia="pl-PL"/>
              </w:rPr>
              <w:t>,</w:t>
            </w:r>
            <w:r w:rsidRPr="00554582">
              <w:rPr>
                <w:lang w:val="en-GB" w:eastAsia="pl-PL"/>
              </w:rPr>
              <w:t xml:space="preserve"> and understanding of the role of information systems </w:t>
            </w:r>
            <w:r w:rsidR="00CC2CE8" w:rsidRPr="00554582">
              <w:rPr>
                <w:lang w:val="en-GB" w:eastAsia="pl-PL"/>
              </w:rPr>
              <w:t>therein,</w:t>
            </w:r>
            <w:r w:rsidRPr="00554582">
              <w:rPr>
                <w:lang w:val="en-GB" w:eastAsia="pl-PL"/>
              </w:rPr>
              <w:t xml:space="preserve"> and to identify the information requirements for these systems.</w:t>
            </w:r>
          </w:p>
          <w:p w:rsidR="008248A4" w:rsidRPr="00554582" w:rsidRDefault="008248A4" w:rsidP="008248A4">
            <w:pPr>
              <w:spacing w:after="0" w:line="240" w:lineRule="auto"/>
              <w:rPr>
                <w:lang w:val="en-GB" w:eastAsia="pl-PL"/>
              </w:rPr>
            </w:pPr>
            <w:r w:rsidRPr="00554582">
              <w:rPr>
                <w:sz w:val="22"/>
                <w:lang w:val="en-GB" w:eastAsia="pl-PL"/>
              </w:rPr>
              <w:t xml:space="preserve">C2. </w:t>
            </w:r>
            <w:r w:rsidRPr="00554582">
              <w:rPr>
                <w:lang w:val="en-GB" w:eastAsia="pl-PL"/>
              </w:rPr>
              <w:t xml:space="preserve">Getting skills in choosing and using </w:t>
            </w:r>
            <w:r w:rsidR="006719D3" w:rsidRPr="00554582">
              <w:rPr>
                <w:lang w:val="en-GB" w:eastAsia="pl-PL"/>
              </w:rPr>
              <w:t>methods, and building IT supported decision models, identifying information requirements in developing and solving these models with selected tools</w:t>
            </w:r>
            <w:r w:rsidRPr="00554582">
              <w:rPr>
                <w:lang w:val="en-GB" w:eastAsia="pl-PL"/>
              </w:rPr>
              <w:t>.</w:t>
            </w:r>
          </w:p>
          <w:p w:rsidR="00623F78" w:rsidRPr="00554582" w:rsidRDefault="008248A4" w:rsidP="00D3663A">
            <w:pPr>
              <w:spacing w:after="0" w:line="240" w:lineRule="auto"/>
              <w:rPr>
                <w:lang w:val="en-US" w:eastAsia="pl-PL"/>
              </w:rPr>
            </w:pPr>
            <w:r w:rsidRPr="00554582">
              <w:rPr>
                <w:lang w:val="en-GB" w:eastAsia="pl-PL"/>
              </w:rPr>
              <w:t>C3. Getting social skills in information and communication techniques for management</w:t>
            </w:r>
            <w:r w:rsidR="006719D3" w:rsidRPr="00554582">
              <w:rPr>
                <w:lang w:val="en-GB" w:eastAsia="pl-PL"/>
              </w:rPr>
              <w:t xml:space="preserve">, </w:t>
            </w:r>
            <w:r w:rsidR="00D3663A" w:rsidRPr="00554582">
              <w:rPr>
                <w:lang w:val="en-GB" w:eastAsia="pl-PL"/>
              </w:rPr>
              <w:t>which are specific to the collaborative process of preparing a decision supported by IT-technologies.</w:t>
            </w:r>
          </w:p>
        </w:tc>
      </w:tr>
    </w:tbl>
    <w:p w:rsidR="00100B1A" w:rsidRPr="00554582" w:rsidRDefault="00100B1A" w:rsidP="00551CD3">
      <w:pPr>
        <w:spacing w:line="240" w:lineRule="auto"/>
        <w:rPr>
          <w:vanish/>
          <w:lang w:val="en-US" w:eastAsia="pl-PL"/>
        </w:rPr>
      </w:pPr>
      <w:bookmarkStart w:id="5" w:name="table05"/>
      <w:bookmarkEnd w:id="5"/>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100B1A" w:rsidRPr="00554582" w:rsidTr="00551CD3">
        <w:trPr>
          <w:trHeight w:val="2550"/>
        </w:trPr>
        <w:tc>
          <w:tcPr>
            <w:tcW w:w="6915" w:type="dxa"/>
            <w:tcBorders>
              <w:top w:val="single" w:sz="8" w:space="0" w:color="000000"/>
              <w:left w:val="single" w:sz="8" w:space="0" w:color="000000"/>
              <w:bottom w:val="single" w:sz="8" w:space="0" w:color="000000"/>
              <w:right w:val="single" w:sz="8" w:space="0" w:color="000000"/>
            </w:tcBorders>
          </w:tcPr>
          <w:p w:rsidR="009A07A7" w:rsidRPr="00554582" w:rsidRDefault="009A07A7" w:rsidP="009A07A7">
            <w:pPr>
              <w:spacing w:before="60" w:after="20" w:line="240" w:lineRule="auto"/>
              <w:ind w:left="860" w:hanging="860"/>
              <w:jc w:val="center"/>
              <w:outlineLvl w:val="3"/>
              <w:rPr>
                <w:rFonts w:eastAsia="Times New Roman"/>
                <w:b/>
                <w:bCs/>
                <w:sz w:val="22"/>
                <w:szCs w:val="22"/>
                <w:lang w:val="en-US" w:eastAsia="pl-PL"/>
              </w:rPr>
            </w:pPr>
            <w:r w:rsidRPr="00554582">
              <w:rPr>
                <w:rFonts w:eastAsia="Times New Roman"/>
                <w:b/>
                <w:bCs/>
                <w:sz w:val="22"/>
                <w:lang w:val="en-US" w:eastAsia="pl-PL"/>
              </w:rPr>
              <w:lastRenderedPageBreak/>
              <w:t>SUBJECT LEARNING OUTCOMES</w:t>
            </w:r>
          </w:p>
          <w:p w:rsidR="00100B1A" w:rsidRPr="00554582" w:rsidRDefault="00100B1A" w:rsidP="00551CD3">
            <w:pPr>
              <w:spacing w:after="0" w:line="240" w:lineRule="auto"/>
              <w:ind w:left="700" w:hanging="700"/>
              <w:rPr>
                <w:lang w:val="en-US" w:eastAsia="pl-PL"/>
              </w:rPr>
            </w:pPr>
            <w:r w:rsidRPr="00554582">
              <w:rPr>
                <w:lang w:val="en-US" w:eastAsia="pl-PL"/>
              </w:rPr>
              <w:t>relating to knowledge:</w:t>
            </w:r>
          </w:p>
          <w:p w:rsidR="00100B1A" w:rsidRPr="00554582" w:rsidRDefault="00100B1A" w:rsidP="00D3663A">
            <w:pPr>
              <w:spacing w:after="0" w:line="240" w:lineRule="auto"/>
              <w:ind w:left="700" w:hanging="700"/>
              <w:rPr>
                <w:lang w:val="en-US" w:eastAsia="pl-PL"/>
              </w:rPr>
            </w:pPr>
            <w:r w:rsidRPr="00554582">
              <w:rPr>
                <w:lang w:val="en-US" w:eastAsia="pl-PL"/>
              </w:rPr>
              <w:t>PEK_W01</w:t>
            </w:r>
            <w:r w:rsidR="00D3663A" w:rsidRPr="00554582">
              <w:rPr>
                <w:lang w:val="en-US" w:eastAsia="pl-PL"/>
              </w:rPr>
              <w:t xml:space="preserve"> - The student has a basic knowledge of the developing and use of IT tools in decision-making in the organization, in an environment of selected management information systems, databases, data warehouses and business intelligence systems</w:t>
            </w:r>
          </w:p>
          <w:p w:rsidR="00100B1A" w:rsidRPr="00554582" w:rsidRDefault="00100B1A" w:rsidP="00D3663A">
            <w:pPr>
              <w:spacing w:before="120" w:after="0" w:line="240" w:lineRule="auto"/>
              <w:ind w:left="697" w:hanging="697"/>
              <w:rPr>
                <w:lang w:val="en-US" w:eastAsia="pl-PL"/>
              </w:rPr>
            </w:pPr>
            <w:r w:rsidRPr="00554582">
              <w:rPr>
                <w:lang w:val="en-US" w:eastAsia="pl-PL"/>
              </w:rPr>
              <w:t>relating to skills:</w:t>
            </w:r>
          </w:p>
          <w:p w:rsidR="00100B1A" w:rsidRPr="00554582" w:rsidRDefault="00100B1A" w:rsidP="00D3663A">
            <w:pPr>
              <w:spacing w:after="0" w:line="240" w:lineRule="auto"/>
              <w:ind w:left="700" w:hanging="700"/>
              <w:rPr>
                <w:lang w:val="en-US" w:eastAsia="pl-PL"/>
              </w:rPr>
            </w:pPr>
            <w:r w:rsidRPr="00554582">
              <w:rPr>
                <w:lang w:val="en-US" w:eastAsia="pl-PL"/>
              </w:rPr>
              <w:t>PEK_U01</w:t>
            </w:r>
            <w:r w:rsidR="00D3663A" w:rsidRPr="00554582">
              <w:rPr>
                <w:lang w:val="en-US" w:eastAsia="pl-PL"/>
              </w:rPr>
              <w:t xml:space="preserve"> - By using selected methods and tools, in an environment of selected management information systems, databases and data warehouse systems, business intelli</w:t>
            </w:r>
            <w:r w:rsidR="00B62A9F" w:rsidRPr="00554582">
              <w:rPr>
                <w:lang w:val="en-US" w:eastAsia="pl-PL"/>
              </w:rPr>
              <w:t>gence the student is able to: (</w:t>
            </w:r>
            <w:proofErr w:type="spellStart"/>
            <w:r w:rsidR="00B62A9F" w:rsidRPr="00554582">
              <w:rPr>
                <w:lang w:val="en-US" w:eastAsia="pl-PL"/>
              </w:rPr>
              <w:t>i</w:t>
            </w:r>
            <w:proofErr w:type="spellEnd"/>
            <w:r w:rsidR="00D3663A" w:rsidRPr="00554582">
              <w:rPr>
                <w:lang w:val="en-US" w:eastAsia="pl-PL"/>
              </w:rPr>
              <w:t>) identify and analyze the needs of decision makers in the acquisition and analysis of</w:t>
            </w:r>
            <w:r w:rsidR="00B62A9F" w:rsidRPr="00554582">
              <w:rPr>
                <w:lang w:val="en-US" w:eastAsia="pl-PL"/>
              </w:rPr>
              <w:t xml:space="preserve"> data for decision-making and (ii</w:t>
            </w:r>
            <w:r w:rsidR="00D3663A" w:rsidRPr="00554582">
              <w:rPr>
                <w:lang w:val="en-US" w:eastAsia="pl-PL"/>
              </w:rPr>
              <w:t>) create and solve models of decision problems</w:t>
            </w:r>
          </w:p>
          <w:p w:rsidR="00100B1A" w:rsidRPr="00554582" w:rsidRDefault="00100B1A" w:rsidP="00D3663A">
            <w:pPr>
              <w:spacing w:before="120" w:after="0" w:line="240" w:lineRule="auto"/>
              <w:ind w:left="697" w:hanging="697"/>
              <w:rPr>
                <w:lang w:val="en-US" w:eastAsia="pl-PL"/>
              </w:rPr>
            </w:pPr>
            <w:r w:rsidRPr="00554582">
              <w:rPr>
                <w:lang w:val="en-US" w:eastAsia="pl-PL"/>
              </w:rPr>
              <w:t>relating to social competences:</w:t>
            </w:r>
          </w:p>
          <w:p w:rsidR="00623F78" w:rsidRPr="00554582" w:rsidRDefault="00100B1A" w:rsidP="00A52381">
            <w:pPr>
              <w:spacing w:after="0" w:line="240" w:lineRule="auto"/>
              <w:ind w:left="700" w:hanging="700"/>
              <w:rPr>
                <w:lang w:val="en-US" w:eastAsia="pl-PL"/>
              </w:rPr>
            </w:pPr>
            <w:r w:rsidRPr="00554582">
              <w:rPr>
                <w:lang w:val="en-US" w:eastAsia="pl-PL"/>
              </w:rPr>
              <w:t>PEK_K01</w:t>
            </w:r>
            <w:r w:rsidR="00B62A9F" w:rsidRPr="00554582">
              <w:rPr>
                <w:lang w:val="en-US" w:eastAsia="pl-PL"/>
              </w:rPr>
              <w:t xml:space="preserve"> - The student can independently as well as cooperatively as a team, develop knowledge and skills in the use of selected tools for identifying, analyzing, modeling and solving decision problems in the IT environment</w:t>
            </w:r>
          </w:p>
        </w:tc>
      </w:tr>
    </w:tbl>
    <w:p w:rsidR="00100B1A" w:rsidRPr="00554582" w:rsidRDefault="00100B1A" w:rsidP="00551CD3">
      <w:pPr>
        <w:spacing w:line="240" w:lineRule="auto"/>
        <w:rPr>
          <w:vanish/>
          <w:lang w:val="en-US" w:eastAsia="pl-PL"/>
        </w:rPr>
      </w:pPr>
      <w:bookmarkStart w:id="6" w:name="table06"/>
      <w:bookmarkEnd w:id="6"/>
    </w:p>
    <w:tbl>
      <w:tblPr>
        <w:tblW w:w="9225" w:type="dxa"/>
        <w:tblCellMar>
          <w:top w:w="15" w:type="dxa"/>
          <w:left w:w="15" w:type="dxa"/>
          <w:bottom w:w="15" w:type="dxa"/>
          <w:right w:w="15" w:type="dxa"/>
        </w:tblCellMar>
        <w:tblLook w:val="00A0" w:firstRow="1" w:lastRow="0" w:firstColumn="1" w:lastColumn="0" w:noHBand="0" w:noVBand="0"/>
      </w:tblPr>
      <w:tblGrid>
        <w:gridCol w:w="757"/>
        <w:gridCol w:w="6775"/>
        <w:gridCol w:w="1693"/>
      </w:tblGrid>
      <w:tr w:rsidR="00100B1A" w:rsidRPr="00554582"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tcPr>
          <w:p w:rsidR="00100B1A" w:rsidRPr="00554582" w:rsidRDefault="00100B1A" w:rsidP="00551CD3">
            <w:pPr>
              <w:spacing w:before="60" w:after="20" w:line="240" w:lineRule="auto"/>
              <w:jc w:val="center"/>
              <w:rPr>
                <w:lang w:eastAsia="pl-PL"/>
              </w:rPr>
            </w:pPr>
            <w:r w:rsidRPr="00554582">
              <w:rPr>
                <w:b/>
                <w:bCs/>
                <w:lang w:eastAsia="pl-PL"/>
              </w:rPr>
              <w:t>PROGRAMME CONTENT</w:t>
            </w:r>
          </w:p>
        </w:tc>
      </w:tr>
      <w:tr w:rsidR="00100B1A" w:rsidRPr="00554582" w:rsidTr="00E47F2F">
        <w:trPr>
          <w:trHeight w:val="15"/>
        </w:trPr>
        <w:tc>
          <w:tcPr>
            <w:tcW w:w="7532" w:type="dxa"/>
            <w:gridSpan w:val="2"/>
            <w:tcBorders>
              <w:top w:val="single" w:sz="8" w:space="0" w:color="000000"/>
              <w:left w:val="single" w:sz="8" w:space="0" w:color="000000"/>
              <w:bottom w:val="single" w:sz="8" w:space="0" w:color="000000"/>
              <w:right w:val="nil"/>
            </w:tcBorders>
          </w:tcPr>
          <w:p w:rsidR="00100B1A" w:rsidRPr="00554582" w:rsidRDefault="009A07A7" w:rsidP="00551CD3">
            <w:pPr>
              <w:spacing w:before="60" w:after="20" w:line="15" w:lineRule="atLeast"/>
              <w:ind w:left="720" w:hanging="720"/>
              <w:jc w:val="center"/>
              <w:outlineLvl w:val="2"/>
              <w:rPr>
                <w:b/>
                <w:bCs/>
                <w:lang w:eastAsia="pl-PL"/>
              </w:rPr>
            </w:pPr>
            <w:proofErr w:type="spellStart"/>
            <w:r w:rsidRPr="00554582">
              <w:rPr>
                <w:b/>
                <w:bCs/>
                <w:lang w:eastAsia="pl-PL"/>
              </w:rPr>
              <w:t>L</w:t>
            </w:r>
            <w:r w:rsidR="00100B1A" w:rsidRPr="00554582">
              <w:rPr>
                <w:b/>
                <w:bCs/>
                <w:lang w:eastAsia="pl-PL"/>
              </w:rPr>
              <w:t>ecture</w:t>
            </w:r>
            <w:r w:rsidRPr="00554582">
              <w:rPr>
                <w:b/>
                <w:bCs/>
                <w:lang w:eastAsia="pl-PL"/>
              </w:rPr>
              <w:t>s</w:t>
            </w:r>
            <w:proofErr w:type="spellEnd"/>
          </w:p>
        </w:tc>
        <w:tc>
          <w:tcPr>
            <w:tcW w:w="1693" w:type="dxa"/>
            <w:tcBorders>
              <w:top w:val="single" w:sz="8" w:space="0" w:color="000000"/>
              <w:left w:val="single" w:sz="8" w:space="0" w:color="000000"/>
              <w:bottom w:val="single" w:sz="8" w:space="0" w:color="000000"/>
              <w:right w:val="single" w:sz="8" w:space="0" w:color="000000"/>
            </w:tcBorders>
          </w:tcPr>
          <w:p w:rsidR="00100B1A" w:rsidRPr="00554582" w:rsidRDefault="00100B1A" w:rsidP="00551CD3">
            <w:pPr>
              <w:spacing w:before="60" w:after="20" w:line="15" w:lineRule="atLeast"/>
              <w:ind w:left="1000" w:hanging="1000"/>
              <w:jc w:val="center"/>
              <w:outlineLvl w:val="4"/>
              <w:rPr>
                <w:b/>
                <w:bCs/>
                <w:sz w:val="18"/>
                <w:szCs w:val="18"/>
                <w:lang w:eastAsia="pl-PL"/>
              </w:rPr>
            </w:pPr>
            <w:proofErr w:type="spellStart"/>
            <w:r w:rsidRPr="00554582">
              <w:rPr>
                <w:b/>
                <w:bCs/>
                <w:sz w:val="18"/>
                <w:szCs w:val="18"/>
                <w:lang w:eastAsia="pl-PL"/>
              </w:rPr>
              <w:t>Number</w:t>
            </w:r>
            <w:proofErr w:type="spellEnd"/>
            <w:r w:rsidRPr="00554582">
              <w:rPr>
                <w:b/>
                <w:bCs/>
                <w:sz w:val="18"/>
                <w:szCs w:val="18"/>
                <w:lang w:eastAsia="pl-PL"/>
              </w:rPr>
              <w:t xml:space="preserve"> of </w:t>
            </w:r>
            <w:proofErr w:type="spellStart"/>
            <w:r w:rsidRPr="00554582">
              <w:rPr>
                <w:b/>
                <w:bCs/>
                <w:sz w:val="18"/>
                <w:szCs w:val="18"/>
                <w:lang w:eastAsia="pl-PL"/>
              </w:rPr>
              <w:t>hours</w:t>
            </w:r>
            <w:proofErr w:type="spellEnd"/>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vAlign w:val="center"/>
          </w:tcPr>
          <w:p w:rsidR="00623F78" w:rsidRPr="00554582" w:rsidRDefault="00623F78" w:rsidP="00623F78">
            <w:pPr>
              <w:spacing w:after="0" w:line="240" w:lineRule="auto"/>
              <w:rPr>
                <w:color w:val="000000"/>
              </w:rPr>
            </w:pPr>
            <w:r w:rsidRPr="00554582">
              <w:rPr>
                <w:color w:val="000000"/>
              </w:rPr>
              <w:t>Lec 1</w:t>
            </w:r>
          </w:p>
        </w:tc>
        <w:tc>
          <w:tcPr>
            <w:tcW w:w="6775" w:type="dxa"/>
            <w:tcBorders>
              <w:top w:val="single" w:sz="8" w:space="0" w:color="000000"/>
              <w:left w:val="single" w:sz="8" w:space="0" w:color="000000"/>
              <w:bottom w:val="single" w:sz="8" w:space="0" w:color="000000"/>
              <w:right w:val="nil"/>
            </w:tcBorders>
          </w:tcPr>
          <w:p w:rsidR="00623F78" w:rsidRPr="00554582" w:rsidRDefault="00A52381" w:rsidP="00551CD3">
            <w:pPr>
              <w:spacing w:after="0" w:line="240" w:lineRule="auto"/>
              <w:rPr>
                <w:lang w:eastAsia="pl-PL"/>
              </w:rPr>
            </w:pPr>
            <w:r w:rsidRPr="00554582">
              <w:rPr>
                <w:lang w:val="en-US" w:eastAsia="pl-PL"/>
              </w:rPr>
              <w:t xml:space="preserve">Decision-making in the company, in an environment of various classes of management information systems. </w:t>
            </w:r>
            <w:proofErr w:type="spellStart"/>
            <w:r w:rsidRPr="00554582">
              <w:rPr>
                <w:lang w:eastAsia="pl-PL"/>
              </w:rPr>
              <w:t>Multidimensional</w:t>
            </w:r>
            <w:proofErr w:type="spellEnd"/>
            <w:r w:rsidRPr="00554582">
              <w:rPr>
                <w:lang w:eastAsia="pl-PL"/>
              </w:rPr>
              <w:t xml:space="preserve"> data in </w:t>
            </w:r>
            <w:proofErr w:type="spellStart"/>
            <w:r w:rsidRPr="00554582">
              <w:rPr>
                <w:lang w:eastAsia="pl-PL"/>
              </w:rPr>
              <w:t>decision-making</w:t>
            </w:r>
            <w:proofErr w:type="spellEnd"/>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rPr>
            </w:pPr>
            <w:r w:rsidRPr="00554582">
              <w:rPr>
                <w:b/>
                <w:color w:val="000000" w:themeColor="text1"/>
              </w:rPr>
              <w:t>1</w:t>
            </w:r>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vAlign w:val="center"/>
          </w:tcPr>
          <w:p w:rsidR="00623F78" w:rsidRPr="00554582" w:rsidRDefault="00623F78" w:rsidP="00623F78">
            <w:pPr>
              <w:spacing w:after="0" w:line="240" w:lineRule="auto"/>
              <w:rPr>
                <w:color w:val="000000"/>
              </w:rPr>
            </w:pPr>
            <w:r w:rsidRPr="00554582">
              <w:rPr>
                <w:color w:val="000000"/>
              </w:rPr>
              <w:t>Lec 2</w:t>
            </w:r>
          </w:p>
        </w:tc>
        <w:tc>
          <w:tcPr>
            <w:tcW w:w="6775" w:type="dxa"/>
            <w:tcBorders>
              <w:top w:val="single" w:sz="8" w:space="0" w:color="000000"/>
              <w:left w:val="single" w:sz="8" w:space="0" w:color="000000"/>
              <w:bottom w:val="single" w:sz="8" w:space="0" w:color="000000"/>
              <w:right w:val="nil"/>
            </w:tcBorders>
          </w:tcPr>
          <w:p w:rsidR="00623F78" w:rsidRPr="00554582" w:rsidRDefault="00A52381" w:rsidP="00551CD3">
            <w:pPr>
              <w:spacing w:after="0" w:line="240" w:lineRule="auto"/>
              <w:rPr>
                <w:lang w:val="en-US" w:eastAsia="pl-PL"/>
              </w:rPr>
            </w:pPr>
            <w:r w:rsidRPr="00554582">
              <w:rPr>
                <w:lang w:val="en-US" w:eastAsia="pl-PL"/>
              </w:rPr>
              <w:t>Introduction to the selected environmental performance of laboratory work (spreadsheet, database management system, SQL, data warehouse).</w:t>
            </w:r>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rPr>
            </w:pPr>
            <w:r w:rsidRPr="00554582">
              <w:rPr>
                <w:b/>
                <w:color w:val="000000" w:themeColor="text1"/>
              </w:rPr>
              <w:t>2</w:t>
            </w:r>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vAlign w:val="center"/>
          </w:tcPr>
          <w:p w:rsidR="00623F78" w:rsidRPr="00554582" w:rsidRDefault="00623F78" w:rsidP="00623F78">
            <w:pPr>
              <w:spacing w:after="0" w:line="240" w:lineRule="auto"/>
              <w:rPr>
                <w:color w:val="000000"/>
              </w:rPr>
            </w:pPr>
            <w:r w:rsidRPr="00554582">
              <w:rPr>
                <w:color w:val="000000"/>
              </w:rPr>
              <w:t>Lec 3</w:t>
            </w:r>
          </w:p>
        </w:tc>
        <w:tc>
          <w:tcPr>
            <w:tcW w:w="6775" w:type="dxa"/>
            <w:tcBorders>
              <w:top w:val="single" w:sz="8" w:space="0" w:color="000000"/>
              <w:left w:val="single" w:sz="8" w:space="0" w:color="000000"/>
              <w:bottom w:val="single" w:sz="8" w:space="0" w:color="000000"/>
              <w:right w:val="nil"/>
            </w:tcBorders>
          </w:tcPr>
          <w:p w:rsidR="00623F78" w:rsidRPr="00554582" w:rsidRDefault="00A52381" w:rsidP="00A52381">
            <w:pPr>
              <w:spacing w:after="0" w:line="240" w:lineRule="auto"/>
              <w:rPr>
                <w:lang w:val="en-US" w:eastAsia="pl-PL"/>
              </w:rPr>
            </w:pPr>
            <w:r w:rsidRPr="00554582">
              <w:rPr>
                <w:lang w:val="en-US" w:eastAsia="pl-PL"/>
              </w:rPr>
              <w:t>Introduction to the business environment for work in the laboratory - business data model.</w:t>
            </w:r>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rPr>
            </w:pPr>
            <w:r w:rsidRPr="00554582">
              <w:rPr>
                <w:b/>
                <w:color w:val="000000" w:themeColor="text1"/>
              </w:rPr>
              <w:t>2</w:t>
            </w:r>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vAlign w:val="center"/>
          </w:tcPr>
          <w:p w:rsidR="00623F78" w:rsidRPr="00554582" w:rsidRDefault="00623F78" w:rsidP="00623F78">
            <w:pPr>
              <w:spacing w:after="0" w:line="240" w:lineRule="auto"/>
              <w:rPr>
                <w:color w:val="000000"/>
              </w:rPr>
            </w:pPr>
            <w:r w:rsidRPr="00554582">
              <w:rPr>
                <w:color w:val="000000"/>
              </w:rPr>
              <w:t>Lec 4</w:t>
            </w:r>
          </w:p>
        </w:tc>
        <w:tc>
          <w:tcPr>
            <w:tcW w:w="6775" w:type="dxa"/>
            <w:tcBorders>
              <w:top w:val="single" w:sz="8" w:space="0" w:color="000000"/>
              <w:left w:val="single" w:sz="8" w:space="0" w:color="000000"/>
              <w:bottom w:val="single" w:sz="8" w:space="0" w:color="000000"/>
              <w:right w:val="nil"/>
            </w:tcBorders>
          </w:tcPr>
          <w:p w:rsidR="00623F78" w:rsidRPr="00554582" w:rsidRDefault="00A52381" w:rsidP="00A52381">
            <w:pPr>
              <w:spacing w:after="0" w:line="240" w:lineRule="auto"/>
              <w:rPr>
                <w:lang w:val="en-US" w:eastAsia="pl-PL"/>
              </w:rPr>
            </w:pPr>
            <w:r w:rsidRPr="00554582">
              <w:rPr>
                <w:lang w:val="en-US" w:eastAsia="pl-PL"/>
              </w:rPr>
              <w:t>IT Tools for a collection and processing of operational data - databases (OLTP)</w:t>
            </w:r>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rPr>
            </w:pPr>
            <w:r w:rsidRPr="00554582">
              <w:rPr>
                <w:b/>
                <w:color w:val="000000" w:themeColor="text1"/>
              </w:rPr>
              <w:t>2</w:t>
            </w:r>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vAlign w:val="center"/>
          </w:tcPr>
          <w:p w:rsidR="00623F78" w:rsidRPr="00554582" w:rsidRDefault="00623F78" w:rsidP="00623F78">
            <w:pPr>
              <w:spacing w:after="0" w:line="240" w:lineRule="auto"/>
              <w:rPr>
                <w:color w:val="000000"/>
              </w:rPr>
            </w:pPr>
            <w:r w:rsidRPr="00554582">
              <w:rPr>
                <w:color w:val="000000"/>
              </w:rPr>
              <w:t>Lec 5</w:t>
            </w:r>
          </w:p>
        </w:tc>
        <w:tc>
          <w:tcPr>
            <w:tcW w:w="6775" w:type="dxa"/>
            <w:tcBorders>
              <w:top w:val="single" w:sz="8" w:space="0" w:color="000000"/>
              <w:left w:val="single" w:sz="8" w:space="0" w:color="000000"/>
              <w:bottom w:val="single" w:sz="8" w:space="0" w:color="000000"/>
              <w:right w:val="nil"/>
            </w:tcBorders>
          </w:tcPr>
          <w:p w:rsidR="00623F78" w:rsidRPr="00554582" w:rsidRDefault="00B0709D" w:rsidP="00551CD3">
            <w:pPr>
              <w:spacing w:after="0" w:line="240" w:lineRule="auto"/>
              <w:rPr>
                <w:lang w:eastAsia="pl-PL"/>
              </w:rPr>
            </w:pPr>
            <w:r w:rsidRPr="00554582">
              <w:rPr>
                <w:lang w:val="en-US" w:eastAsia="pl-PL"/>
              </w:rPr>
              <w:t>Multi-criteria analysis tools - the construction and testing of the standard model of analysis (</w:t>
            </w:r>
            <w:proofErr w:type="spellStart"/>
            <w:r w:rsidRPr="00554582">
              <w:rPr>
                <w:lang w:val="en-US" w:eastAsia="pl-PL"/>
              </w:rPr>
              <w:t>eg</w:t>
            </w:r>
            <w:proofErr w:type="spellEnd"/>
            <w:r w:rsidRPr="00554582">
              <w:rPr>
                <w:lang w:val="en-US" w:eastAsia="pl-PL"/>
              </w:rPr>
              <w:t xml:space="preserve">. </w:t>
            </w:r>
            <w:proofErr w:type="spellStart"/>
            <w:r w:rsidRPr="00554582">
              <w:rPr>
                <w:lang w:eastAsia="pl-PL"/>
              </w:rPr>
              <w:t>Buying</w:t>
            </w:r>
            <w:proofErr w:type="spellEnd"/>
            <w:r w:rsidRPr="00554582">
              <w:rPr>
                <w:lang w:eastAsia="pl-PL"/>
              </w:rPr>
              <w:t xml:space="preserve"> a </w:t>
            </w:r>
            <w:proofErr w:type="spellStart"/>
            <w:r w:rsidRPr="00554582">
              <w:rPr>
                <w:lang w:eastAsia="pl-PL"/>
              </w:rPr>
              <w:t>used</w:t>
            </w:r>
            <w:proofErr w:type="spellEnd"/>
            <w:r w:rsidRPr="00554582">
              <w:rPr>
                <w:lang w:eastAsia="pl-PL"/>
              </w:rPr>
              <w:t xml:space="preserve"> car) on a </w:t>
            </w:r>
            <w:proofErr w:type="spellStart"/>
            <w:r w:rsidRPr="00554582">
              <w:rPr>
                <w:lang w:eastAsia="pl-PL"/>
              </w:rPr>
              <w:t>dedicated</w:t>
            </w:r>
            <w:proofErr w:type="spellEnd"/>
            <w:r w:rsidRPr="00554582">
              <w:rPr>
                <w:lang w:eastAsia="pl-PL"/>
              </w:rPr>
              <w:t xml:space="preserve"> IT </w:t>
            </w:r>
            <w:proofErr w:type="spellStart"/>
            <w:r w:rsidRPr="00554582">
              <w:rPr>
                <w:lang w:eastAsia="pl-PL"/>
              </w:rPr>
              <w:t>tool</w:t>
            </w:r>
            <w:proofErr w:type="spellEnd"/>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rPr>
            </w:pPr>
            <w:r w:rsidRPr="00554582">
              <w:rPr>
                <w:b/>
                <w:color w:val="000000" w:themeColor="text1"/>
              </w:rPr>
              <w:t>2</w:t>
            </w:r>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vAlign w:val="center"/>
          </w:tcPr>
          <w:p w:rsidR="00623F78" w:rsidRPr="00554582" w:rsidRDefault="00623F78" w:rsidP="00623F78">
            <w:pPr>
              <w:spacing w:after="0" w:line="240" w:lineRule="auto"/>
              <w:rPr>
                <w:color w:val="000000"/>
              </w:rPr>
            </w:pPr>
            <w:r w:rsidRPr="00554582">
              <w:rPr>
                <w:color w:val="000000"/>
              </w:rPr>
              <w:t>Lec 6</w:t>
            </w:r>
          </w:p>
        </w:tc>
        <w:tc>
          <w:tcPr>
            <w:tcW w:w="6775" w:type="dxa"/>
            <w:tcBorders>
              <w:top w:val="single" w:sz="8" w:space="0" w:color="000000"/>
              <w:left w:val="single" w:sz="8" w:space="0" w:color="000000"/>
              <w:bottom w:val="single" w:sz="8" w:space="0" w:color="000000"/>
              <w:right w:val="nil"/>
            </w:tcBorders>
          </w:tcPr>
          <w:p w:rsidR="00623F78" w:rsidRPr="00554582" w:rsidRDefault="00B0709D" w:rsidP="00B0709D">
            <w:pPr>
              <w:spacing w:after="0" w:line="240" w:lineRule="auto"/>
              <w:rPr>
                <w:lang w:val="en-US" w:eastAsia="pl-PL"/>
              </w:rPr>
            </w:pPr>
            <w:r w:rsidRPr="00554582">
              <w:rPr>
                <w:lang w:val="en-US" w:eastAsia="pl-PL"/>
              </w:rPr>
              <w:t>Dedicated analytical tools - simple additive methods.</w:t>
            </w:r>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rPr>
            </w:pPr>
            <w:r w:rsidRPr="00554582">
              <w:rPr>
                <w:b/>
                <w:color w:val="000000" w:themeColor="text1"/>
              </w:rPr>
              <w:t>2</w:t>
            </w:r>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vAlign w:val="center"/>
          </w:tcPr>
          <w:p w:rsidR="00623F78" w:rsidRPr="00554582" w:rsidRDefault="00623F78" w:rsidP="00623F78">
            <w:pPr>
              <w:spacing w:after="0" w:line="240" w:lineRule="auto"/>
              <w:rPr>
                <w:color w:val="000000"/>
              </w:rPr>
            </w:pPr>
            <w:r w:rsidRPr="00554582">
              <w:rPr>
                <w:color w:val="000000"/>
              </w:rPr>
              <w:t>Lec 7</w:t>
            </w:r>
          </w:p>
        </w:tc>
        <w:tc>
          <w:tcPr>
            <w:tcW w:w="6775" w:type="dxa"/>
            <w:tcBorders>
              <w:top w:val="single" w:sz="8" w:space="0" w:color="000000"/>
              <w:left w:val="single" w:sz="8" w:space="0" w:color="000000"/>
              <w:bottom w:val="single" w:sz="8" w:space="0" w:color="000000"/>
              <w:right w:val="nil"/>
            </w:tcBorders>
          </w:tcPr>
          <w:p w:rsidR="00623F78" w:rsidRPr="00554582" w:rsidRDefault="00B0709D" w:rsidP="00B0709D">
            <w:pPr>
              <w:spacing w:after="0" w:line="240" w:lineRule="auto"/>
              <w:rPr>
                <w:lang w:val="en-US" w:eastAsia="pl-PL"/>
              </w:rPr>
            </w:pPr>
            <w:r w:rsidRPr="00554582">
              <w:rPr>
                <w:lang w:val="en-US" w:eastAsia="pl-PL"/>
              </w:rPr>
              <w:t>Dedicated analytical tools - other simple methods, and the selected complex method (</w:t>
            </w:r>
            <w:proofErr w:type="spellStart"/>
            <w:r w:rsidR="00514964" w:rsidRPr="00554582">
              <w:rPr>
                <w:lang w:val="en-US" w:eastAsia="pl-PL"/>
              </w:rPr>
              <w:t>eg</w:t>
            </w:r>
            <w:proofErr w:type="spellEnd"/>
            <w:r w:rsidR="00514964" w:rsidRPr="00554582">
              <w:rPr>
                <w:lang w:val="en-US" w:eastAsia="pl-PL"/>
              </w:rPr>
              <w:t xml:space="preserve">. </w:t>
            </w:r>
            <w:r w:rsidRPr="00554582">
              <w:rPr>
                <w:lang w:val="en-US" w:eastAsia="pl-PL"/>
              </w:rPr>
              <w:t>AHP)</w:t>
            </w:r>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lang w:val="en-US"/>
              </w:rPr>
            </w:pPr>
            <w:r w:rsidRPr="00554582">
              <w:rPr>
                <w:b/>
                <w:color w:val="000000" w:themeColor="text1"/>
                <w:lang w:val="en-US"/>
              </w:rPr>
              <w:t>2</w:t>
            </w:r>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vAlign w:val="center"/>
          </w:tcPr>
          <w:p w:rsidR="00623F78" w:rsidRPr="00554582" w:rsidRDefault="00623F78" w:rsidP="00623F78">
            <w:pPr>
              <w:spacing w:after="0" w:line="240" w:lineRule="auto"/>
              <w:rPr>
                <w:color w:val="000000"/>
                <w:lang w:val="en-US"/>
              </w:rPr>
            </w:pPr>
            <w:proofErr w:type="spellStart"/>
            <w:r w:rsidRPr="00554582">
              <w:rPr>
                <w:color w:val="000000"/>
                <w:lang w:val="en-US"/>
              </w:rPr>
              <w:t>Lec</w:t>
            </w:r>
            <w:proofErr w:type="spellEnd"/>
            <w:r w:rsidRPr="00554582">
              <w:rPr>
                <w:color w:val="000000"/>
                <w:lang w:val="en-US"/>
              </w:rPr>
              <w:t xml:space="preserve"> 8</w:t>
            </w:r>
          </w:p>
        </w:tc>
        <w:tc>
          <w:tcPr>
            <w:tcW w:w="6775" w:type="dxa"/>
            <w:tcBorders>
              <w:top w:val="single" w:sz="8" w:space="0" w:color="000000"/>
              <w:left w:val="single" w:sz="8" w:space="0" w:color="000000"/>
              <w:bottom w:val="single" w:sz="8" w:space="0" w:color="000000"/>
              <w:right w:val="nil"/>
            </w:tcBorders>
          </w:tcPr>
          <w:p w:rsidR="00623F78" w:rsidRPr="00554582" w:rsidRDefault="00514964" w:rsidP="00551CD3">
            <w:pPr>
              <w:spacing w:after="0" w:line="240" w:lineRule="auto"/>
              <w:rPr>
                <w:lang w:val="en-US" w:eastAsia="pl-PL"/>
              </w:rPr>
            </w:pPr>
            <w:r w:rsidRPr="00554582">
              <w:rPr>
                <w:lang w:val="en-US" w:eastAsia="pl-PL"/>
              </w:rPr>
              <w:t>The problem of multi-criteria decision making in the company, on selected examples, including public procurement)</w:t>
            </w:r>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lang w:val="en-US"/>
              </w:rPr>
            </w:pPr>
            <w:r w:rsidRPr="00554582">
              <w:rPr>
                <w:b/>
                <w:color w:val="000000" w:themeColor="text1"/>
                <w:lang w:val="en-US"/>
              </w:rPr>
              <w:t>2</w:t>
            </w:r>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vAlign w:val="center"/>
          </w:tcPr>
          <w:p w:rsidR="00623F78" w:rsidRPr="00554582" w:rsidRDefault="00623F78" w:rsidP="00623F78">
            <w:pPr>
              <w:spacing w:after="0" w:line="240" w:lineRule="auto"/>
              <w:rPr>
                <w:color w:val="000000"/>
                <w:lang w:val="en-US"/>
              </w:rPr>
            </w:pPr>
            <w:proofErr w:type="spellStart"/>
            <w:r w:rsidRPr="00554582">
              <w:rPr>
                <w:color w:val="000000"/>
                <w:lang w:val="en-US"/>
              </w:rPr>
              <w:t>Lec</w:t>
            </w:r>
            <w:proofErr w:type="spellEnd"/>
            <w:r w:rsidRPr="00554582">
              <w:rPr>
                <w:color w:val="000000"/>
                <w:lang w:val="en-US"/>
              </w:rPr>
              <w:t xml:space="preserve"> 9</w:t>
            </w:r>
          </w:p>
        </w:tc>
        <w:tc>
          <w:tcPr>
            <w:tcW w:w="6775" w:type="dxa"/>
            <w:tcBorders>
              <w:top w:val="single" w:sz="8" w:space="0" w:color="000000"/>
              <w:left w:val="single" w:sz="8" w:space="0" w:color="000000"/>
              <w:bottom w:val="single" w:sz="8" w:space="0" w:color="000000"/>
              <w:right w:val="nil"/>
            </w:tcBorders>
          </w:tcPr>
          <w:p w:rsidR="00623F78" w:rsidRPr="00554582" w:rsidRDefault="00514964" w:rsidP="00551CD3">
            <w:pPr>
              <w:spacing w:after="0" w:line="240" w:lineRule="auto"/>
              <w:rPr>
                <w:lang w:val="en-US" w:eastAsia="pl-PL"/>
              </w:rPr>
            </w:pPr>
            <w:r w:rsidRPr="00554582">
              <w:rPr>
                <w:lang w:val="en-US" w:eastAsia="pl-PL"/>
              </w:rPr>
              <w:t>Advanced analytical tools in the environment of spreadsheets</w:t>
            </w:r>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lang w:val="en-US"/>
              </w:rPr>
            </w:pPr>
            <w:r w:rsidRPr="00554582">
              <w:rPr>
                <w:b/>
                <w:color w:val="000000" w:themeColor="text1"/>
                <w:lang w:val="en-US"/>
              </w:rPr>
              <w:t>2</w:t>
            </w:r>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vAlign w:val="center"/>
          </w:tcPr>
          <w:p w:rsidR="00623F78" w:rsidRPr="00554582" w:rsidRDefault="00623F78" w:rsidP="00623F78">
            <w:pPr>
              <w:spacing w:after="0" w:line="240" w:lineRule="auto"/>
              <w:rPr>
                <w:color w:val="000000"/>
                <w:lang w:val="en-US"/>
              </w:rPr>
            </w:pPr>
            <w:proofErr w:type="spellStart"/>
            <w:r w:rsidRPr="00554582">
              <w:rPr>
                <w:color w:val="000000"/>
                <w:lang w:val="en-US"/>
              </w:rPr>
              <w:t>Lec</w:t>
            </w:r>
            <w:proofErr w:type="spellEnd"/>
            <w:r w:rsidRPr="00554582">
              <w:rPr>
                <w:color w:val="000000"/>
                <w:lang w:val="en-US"/>
              </w:rPr>
              <w:t xml:space="preserve"> 10</w:t>
            </w:r>
          </w:p>
        </w:tc>
        <w:tc>
          <w:tcPr>
            <w:tcW w:w="6775" w:type="dxa"/>
            <w:tcBorders>
              <w:top w:val="single" w:sz="8" w:space="0" w:color="000000"/>
              <w:left w:val="single" w:sz="8" w:space="0" w:color="000000"/>
              <w:bottom w:val="single" w:sz="8" w:space="0" w:color="000000"/>
              <w:right w:val="nil"/>
            </w:tcBorders>
          </w:tcPr>
          <w:p w:rsidR="00623F78" w:rsidRPr="00554582" w:rsidRDefault="00514964" w:rsidP="00551CD3">
            <w:pPr>
              <w:spacing w:after="0" w:line="240" w:lineRule="auto"/>
              <w:rPr>
                <w:lang w:val="en-US" w:eastAsia="pl-PL"/>
              </w:rPr>
            </w:pPr>
            <w:r w:rsidRPr="00554582">
              <w:rPr>
                <w:lang w:val="en-US" w:eastAsia="pl-PL"/>
              </w:rPr>
              <w:t>Advanced compositions and aggregations of data for business analytics in the database environment</w:t>
            </w:r>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lang w:val="en-US"/>
              </w:rPr>
            </w:pPr>
            <w:r w:rsidRPr="00554582">
              <w:rPr>
                <w:b/>
                <w:color w:val="000000" w:themeColor="text1"/>
                <w:lang w:val="en-US"/>
              </w:rPr>
              <w:t>2</w:t>
            </w:r>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vAlign w:val="center"/>
          </w:tcPr>
          <w:p w:rsidR="00623F78" w:rsidRPr="00554582" w:rsidRDefault="00623F78" w:rsidP="00623F78">
            <w:pPr>
              <w:spacing w:after="0" w:line="240" w:lineRule="auto"/>
              <w:rPr>
                <w:color w:val="000000"/>
                <w:lang w:val="en-US"/>
              </w:rPr>
            </w:pPr>
            <w:proofErr w:type="spellStart"/>
            <w:r w:rsidRPr="00554582">
              <w:rPr>
                <w:color w:val="000000"/>
                <w:lang w:val="en-US"/>
              </w:rPr>
              <w:t>Lec</w:t>
            </w:r>
            <w:proofErr w:type="spellEnd"/>
            <w:r w:rsidRPr="00554582">
              <w:rPr>
                <w:color w:val="000000"/>
                <w:lang w:val="en-US"/>
              </w:rPr>
              <w:t xml:space="preserve"> 11</w:t>
            </w:r>
          </w:p>
        </w:tc>
        <w:tc>
          <w:tcPr>
            <w:tcW w:w="6775" w:type="dxa"/>
            <w:tcBorders>
              <w:top w:val="single" w:sz="8" w:space="0" w:color="000000"/>
              <w:left w:val="single" w:sz="8" w:space="0" w:color="000000"/>
              <w:bottom w:val="single" w:sz="8" w:space="0" w:color="000000"/>
              <w:right w:val="nil"/>
            </w:tcBorders>
          </w:tcPr>
          <w:p w:rsidR="00623F78" w:rsidRPr="00554582" w:rsidRDefault="00514964" w:rsidP="00514964">
            <w:pPr>
              <w:spacing w:after="0" w:line="240" w:lineRule="auto"/>
              <w:rPr>
                <w:lang w:val="en-US" w:eastAsia="pl-PL"/>
              </w:rPr>
            </w:pPr>
            <w:r w:rsidRPr="00554582">
              <w:rPr>
                <w:lang w:val="en-US" w:eastAsia="pl-PL"/>
              </w:rPr>
              <w:t>IT Tools for collecting and processing data management - management questions and data warehousing</w:t>
            </w:r>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lang w:val="en-US"/>
              </w:rPr>
            </w:pPr>
            <w:r w:rsidRPr="00554582">
              <w:rPr>
                <w:b/>
                <w:color w:val="000000" w:themeColor="text1"/>
                <w:lang w:val="en-US"/>
              </w:rPr>
              <w:t>2</w:t>
            </w:r>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vAlign w:val="center"/>
          </w:tcPr>
          <w:p w:rsidR="00623F78" w:rsidRPr="00554582" w:rsidRDefault="00623F78" w:rsidP="00623F78">
            <w:pPr>
              <w:spacing w:after="0" w:line="240" w:lineRule="auto"/>
              <w:rPr>
                <w:color w:val="000000"/>
                <w:lang w:val="en-US"/>
              </w:rPr>
            </w:pPr>
            <w:proofErr w:type="spellStart"/>
            <w:r w:rsidRPr="00554582">
              <w:rPr>
                <w:color w:val="000000"/>
                <w:lang w:val="en-US"/>
              </w:rPr>
              <w:t>Lec</w:t>
            </w:r>
            <w:proofErr w:type="spellEnd"/>
            <w:r w:rsidRPr="00554582">
              <w:rPr>
                <w:color w:val="000000"/>
                <w:lang w:val="en-US"/>
              </w:rPr>
              <w:t xml:space="preserve"> 12</w:t>
            </w:r>
          </w:p>
        </w:tc>
        <w:tc>
          <w:tcPr>
            <w:tcW w:w="6775" w:type="dxa"/>
            <w:tcBorders>
              <w:top w:val="single" w:sz="8" w:space="0" w:color="000000"/>
              <w:left w:val="single" w:sz="8" w:space="0" w:color="000000"/>
              <w:bottom w:val="single" w:sz="8" w:space="0" w:color="000000"/>
              <w:right w:val="nil"/>
            </w:tcBorders>
          </w:tcPr>
          <w:p w:rsidR="00623F78" w:rsidRPr="00554582" w:rsidRDefault="00514964" w:rsidP="00551CD3">
            <w:pPr>
              <w:spacing w:after="0" w:line="240" w:lineRule="auto"/>
              <w:rPr>
                <w:lang w:val="en-US" w:eastAsia="pl-PL"/>
              </w:rPr>
            </w:pPr>
            <w:r w:rsidRPr="00554582">
              <w:rPr>
                <w:lang w:val="en-US" w:eastAsia="pl-PL"/>
              </w:rPr>
              <w:t>Advanced OLAP analysis in the data warehousing environment.</w:t>
            </w:r>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lang w:val="en-US"/>
              </w:rPr>
            </w:pPr>
            <w:r w:rsidRPr="00554582">
              <w:rPr>
                <w:b/>
                <w:color w:val="000000" w:themeColor="text1"/>
                <w:lang w:val="en-US"/>
              </w:rPr>
              <w:t>2</w:t>
            </w:r>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vAlign w:val="center"/>
          </w:tcPr>
          <w:p w:rsidR="00623F78" w:rsidRPr="00554582" w:rsidRDefault="00623F78" w:rsidP="00623F78">
            <w:pPr>
              <w:spacing w:after="0" w:line="240" w:lineRule="auto"/>
              <w:rPr>
                <w:color w:val="000000"/>
                <w:lang w:val="en-US"/>
              </w:rPr>
            </w:pPr>
            <w:proofErr w:type="spellStart"/>
            <w:r w:rsidRPr="00554582">
              <w:rPr>
                <w:color w:val="000000"/>
                <w:lang w:val="en-US"/>
              </w:rPr>
              <w:t>Lec</w:t>
            </w:r>
            <w:proofErr w:type="spellEnd"/>
            <w:r w:rsidRPr="00554582">
              <w:rPr>
                <w:color w:val="000000"/>
                <w:lang w:val="en-US"/>
              </w:rPr>
              <w:t xml:space="preserve"> 13</w:t>
            </w:r>
          </w:p>
        </w:tc>
        <w:tc>
          <w:tcPr>
            <w:tcW w:w="6775" w:type="dxa"/>
            <w:tcBorders>
              <w:top w:val="single" w:sz="8" w:space="0" w:color="000000"/>
              <w:left w:val="single" w:sz="8" w:space="0" w:color="000000"/>
              <w:bottom w:val="single" w:sz="8" w:space="0" w:color="000000"/>
              <w:right w:val="nil"/>
            </w:tcBorders>
          </w:tcPr>
          <w:p w:rsidR="00623F78" w:rsidRPr="00554582" w:rsidRDefault="00514964" w:rsidP="00551CD3">
            <w:pPr>
              <w:spacing w:after="0" w:line="240" w:lineRule="auto"/>
              <w:rPr>
                <w:lang w:val="en-US" w:eastAsia="pl-PL"/>
              </w:rPr>
            </w:pPr>
            <w:r w:rsidRPr="00554582">
              <w:rPr>
                <w:lang w:val="en-US" w:eastAsia="pl-PL"/>
              </w:rPr>
              <w:t>Advanced reporting in the data warehousing environment</w:t>
            </w:r>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lang w:val="en-US"/>
              </w:rPr>
            </w:pPr>
            <w:r w:rsidRPr="00554582">
              <w:rPr>
                <w:b/>
                <w:color w:val="000000" w:themeColor="text1"/>
                <w:lang w:val="en-US"/>
              </w:rPr>
              <w:t>2</w:t>
            </w:r>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vAlign w:val="center"/>
          </w:tcPr>
          <w:p w:rsidR="00623F78" w:rsidRPr="00554582" w:rsidRDefault="00623F78" w:rsidP="00623F78">
            <w:pPr>
              <w:spacing w:after="0" w:line="240" w:lineRule="auto"/>
              <w:rPr>
                <w:color w:val="000000"/>
                <w:lang w:val="en-US"/>
              </w:rPr>
            </w:pPr>
            <w:proofErr w:type="spellStart"/>
            <w:r w:rsidRPr="00554582">
              <w:rPr>
                <w:color w:val="000000"/>
                <w:lang w:val="en-US"/>
              </w:rPr>
              <w:t>Lec</w:t>
            </w:r>
            <w:proofErr w:type="spellEnd"/>
            <w:r w:rsidRPr="00554582">
              <w:rPr>
                <w:color w:val="000000"/>
                <w:lang w:val="en-US"/>
              </w:rPr>
              <w:t xml:space="preserve"> 14</w:t>
            </w:r>
          </w:p>
        </w:tc>
        <w:tc>
          <w:tcPr>
            <w:tcW w:w="6775" w:type="dxa"/>
            <w:tcBorders>
              <w:top w:val="single" w:sz="8" w:space="0" w:color="000000"/>
              <w:left w:val="single" w:sz="8" w:space="0" w:color="000000"/>
              <w:bottom w:val="single" w:sz="8" w:space="0" w:color="000000"/>
              <w:right w:val="nil"/>
            </w:tcBorders>
          </w:tcPr>
          <w:p w:rsidR="00623F78" w:rsidRPr="00554582" w:rsidRDefault="00831C0E" w:rsidP="00551CD3">
            <w:pPr>
              <w:spacing w:after="0" w:line="240" w:lineRule="auto"/>
              <w:rPr>
                <w:lang w:val="en-US" w:eastAsia="pl-PL"/>
              </w:rPr>
            </w:pPr>
            <w:r w:rsidRPr="00554582">
              <w:rPr>
                <w:lang w:val="en-US" w:eastAsia="pl-PL"/>
              </w:rPr>
              <w:t>Time models in decision support tools in the enterprise (temporal databases)</w:t>
            </w:r>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lang w:val="en-US"/>
              </w:rPr>
            </w:pPr>
            <w:r w:rsidRPr="00554582">
              <w:rPr>
                <w:b/>
                <w:color w:val="000000" w:themeColor="text1"/>
                <w:lang w:val="en-US"/>
              </w:rPr>
              <w:t>2</w:t>
            </w:r>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vAlign w:val="center"/>
          </w:tcPr>
          <w:p w:rsidR="00623F78" w:rsidRPr="00554582" w:rsidRDefault="00623F78" w:rsidP="00623F78">
            <w:pPr>
              <w:spacing w:after="0" w:line="240" w:lineRule="auto"/>
              <w:rPr>
                <w:color w:val="000000"/>
                <w:lang w:val="en-US"/>
              </w:rPr>
            </w:pPr>
            <w:proofErr w:type="spellStart"/>
            <w:r w:rsidRPr="00554582">
              <w:rPr>
                <w:color w:val="000000"/>
                <w:lang w:val="en-US"/>
              </w:rPr>
              <w:t>Lec</w:t>
            </w:r>
            <w:proofErr w:type="spellEnd"/>
            <w:r w:rsidRPr="00554582">
              <w:rPr>
                <w:color w:val="000000"/>
                <w:lang w:val="en-US"/>
              </w:rPr>
              <w:t xml:space="preserve"> 15</w:t>
            </w:r>
          </w:p>
        </w:tc>
        <w:tc>
          <w:tcPr>
            <w:tcW w:w="6775" w:type="dxa"/>
            <w:tcBorders>
              <w:top w:val="single" w:sz="8" w:space="0" w:color="000000"/>
              <w:left w:val="single" w:sz="8" w:space="0" w:color="000000"/>
              <w:bottom w:val="single" w:sz="8" w:space="0" w:color="000000"/>
              <w:right w:val="nil"/>
            </w:tcBorders>
          </w:tcPr>
          <w:p w:rsidR="00623F78" w:rsidRPr="00554582" w:rsidRDefault="00831C0E" w:rsidP="00551CD3">
            <w:pPr>
              <w:spacing w:after="0" w:line="240" w:lineRule="auto"/>
              <w:rPr>
                <w:lang w:val="en-US" w:eastAsia="pl-PL"/>
              </w:rPr>
            </w:pPr>
            <w:r w:rsidRPr="00554582">
              <w:rPr>
                <w:lang w:val="en-US" w:eastAsia="pl-PL"/>
              </w:rPr>
              <w:t>Classification of methods and decision support tools in the enterprise</w:t>
            </w:r>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lang w:val="en-US"/>
              </w:rPr>
            </w:pPr>
            <w:r w:rsidRPr="00554582">
              <w:rPr>
                <w:b/>
                <w:color w:val="000000" w:themeColor="text1"/>
                <w:lang w:val="en-US"/>
              </w:rPr>
              <w:t>2</w:t>
            </w:r>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vAlign w:val="center"/>
          </w:tcPr>
          <w:p w:rsidR="00623F78" w:rsidRPr="00554582" w:rsidRDefault="00623F78" w:rsidP="00623F78">
            <w:pPr>
              <w:spacing w:after="0" w:line="240" w:lineRule="auto"/>
              <w:rPr>
                <w:color w:val="000000"/>
                <w:lang w:val="en-US"/>
              </w:rPr>
            </w:pPr>
            <w:proofErr w:type="spellStart"/>
            <w:r w:rsidRPr="00554582">
              <w:rPr>
                <w:color w:val="000000"/>
                <w:lang w:val="en-US"/>
              </w:rPr>
              <w:lastRenderedPageBreak/>
              <w:t>Lec</w:t>
            </w:r>
            <w:proofErr w:type="spellEnd"/>
            <w:r w:rsidRPr="00554582">
              <w:rPr>
                <w:color w:val="000000"/>
                <w:lang w:val="en-US"/>
              </w:rPr>
              <w:t xml:space="preserve"> 16</w:t>
            </w:r>
          </w:p>
        </w:tc>
        <w:tc>
          <w:tcPr>
            <w:tcW w:w="6775" w:type="dxa"/>
            <w:tcBorders>
              <w:top w:val="single" w:sz="8" w:space="0" w:color="000000"/>
              <w:left w:val="single" w:sz="8" w:space="0" w:color="000000"/>
              <w:bottom w:val="single" w:sz="8" w:space="0" w:color="000000"/>
              <w:right w:val="nil"/>
            </w:tcBorders>
          </w:tcPr>
          <w:p w:rsidR="00623F78" w:rsidRPr="00554582" w:rsidRDefault="00831C0E" w:rsidP="00551CD3">
            <w:pPr>
              <w:spacing w:after="0" w:line="240" w:lineRule="auto"/>
              <w:rPr>
                <w:lang w:val="en-US" w:eastAsia="pl-PL"/>
              </w:rPr>
            </w:pPr>
            <w:r w:rsidRPr="00554582">
              <w:rPr>
                <w:lang w:val="en-US" w:eastAsia="pl-PL"/>
              </w:rPr>
              <w:t>Written test.</w:t>
            </w:r>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lang w:val="en-US"/>
              </w:rPr>
            </w:pPr>
            <w:r w:rsidRPr="00554582">
              <w:rPr>
                <w:b/>
                <w:color w:val="000000" w:themeColor="text1"/>
                <w:lang w:val="en-US"/>
              </w:rPr>
              <w:t>1</w:t>
            </w:r>
          </w:p>
        </w:tc>
      </w:tr>
      <w:tr w:rsidR="00623F78" w:rsidRPr="00554582" w:rsidTr="00A52381">
        <w:trPr>
          <w:trHeight w:val="15"/>
        </w:trPr>
        <w:tc>
          <w:tcPr>
            <w:tcW w:w="757" w:type="dxa"/>
            <w:tcBorders>
              <w:top w:val="single" w:sz="8" w:space="0" w:color="000000"/>
              <w:left w:val="single" w:sz="8" w:space="0" w:color="000000"/>
              <w:bottom w:val="single" w:sz="8" w:space="0" w:color="000000"/>
              <w:right w:val="nil"/>
            </w:tcBorders>
          </w:tcPr>
          <w:p w:rsidR="00623F78" w:rsidRPr="00554582" w:rsidRDefault="00623F78" w:rsidP="00551CD3">
            <w:pPr>
              <w:spacing w:after="0" w:line="240" w:lineRule="auto"/>
              <w:rPr>
                <w:lang w:val="en-US" w:eastAsia="pl-PL"/>
              </w:rPr>
            </w:pPr>
          </w:p>
        </w:tc>
        <w:tc>
          <w:tcPr>
            <w:tcW w:w="6775" w:type="dxa"/>
            <w:tcBorders>
              <w:top w:val="single" w:sz="8" w:space="0" w:color="000000"/>
              <w:left w:val="single" w:sz="8" w:space="0" w:color="000000"/>
              <w:bottom w:val="single" w:sz="8" w:space="0" w:color="000000"/>
              <w:right w:val="nil"/>
            </w:tcBorders>
          </w:tcPr>
          <w:p w:rsidR="00623F78" w:rsidRPr="00554582" w:rsidRDefault="00623F78" w:rsidP="00551CD3">
            <w:pPr>
              <w:spacing w:before="20" w:after="20" w:line="15" w:lineRule="atLeast"/>
              <w:rPr>
                <w:lang w:val="en-US" w:eastAsia="pl-PL"/>
              </w:rPr>
            </w:pPr>
            <w:r w:rsidRPr="00554582">
              <w:rPr>
                <w:lang w:val="en-US" w:eastAsia="pl-PL"/>
              </w:rPr>
              <w:t>Total hours</w:t>
            </w:r>
          </w:p>
        </w:tc>
        <w:tc>
          <w:tcPr>
            <w:tcW w:w="1693" w:type="dxa"/>
            <w:tcBorders>
              <w:top w:val="single" w:sz="8" w:space="0" w:color="000000"/>
              <w:left w:val="single" w:sz="8" w:space="0" w:color="000000"/>
              <w:bottom w:val="single" w:sz="8" w:space="0" w:color="000000"/>
              <w:right w:val="single" w:sz="8" w:space="0" w:color="000000"/>
            </w:tcBorders>
            <w:vAlign w:val="center"/>
          </w:tcPr>
          <w:p w:rsidR="00623F78" w:rsidRPr="00554582" w:rsidRDefault="00623F78" w:rsidP="00623F78">
            <w:pPr>
              <w:snapToGrid w:val="0"/>
              <w:spacing w:after="0" w:line="240" w:lineRule="auto"/>
              <w:jc w:val="center"/>
              <w:rPr>
                <w:b/>
                <w:color w:val="000000" w:themeColor="text1"/>
                <w:lang w:val="en-US"/>
              </w:rPr>
            </w:pPr>
            <w:r w:rsidRPr="00554582">
              <w:rPr>
                <w:b/>
                <w:color w:val="000000" w:themeColor="text1"/>
                <w:lang w:val="en-US"/>
              </w:rPr>
              <w:t>30</w:t>
            </w:r>
          </w:p>
        </w:tc>
      </w:tr>
    </w:tbl>
    <w:p w:rsidR="00100B1A" w:rsidRPr="00554582" w:rsidRDefault="00100B1A" w:rsidP="00551CD3">
      <w:pPr>
        <w:spacing w:line="240" w:lineRule="auto"/>
        <w:rPr>
          <w:vanish/>
          <w:lang w:val="en-US" w:eastAsia="pl-PL"/>
        </w:rPr>
      </w:pPr>
      <w:bookmarkStart w:id="7" w:name="table07"/>
      <w:bookmarkEnd w:id="7"/>
    </w:p>
    <w:p w:rsidR="00100B1A" w:rsidRPr="00554582" w:rsidRDefault="00100B1A" w:rsidP="00551CD3">
      <w:pPr>
        <w:spacing w:line="240" w:lineRule="auto"/>
        <w:rPr>
          <w:vanish/>
          <w:lang w:eastAsia="pl-PL"/>
        </w:rPr>
      </w:pPr>
      <w:bookmarkStart w:id="8" w:name="table08"/>
      <w:bookmarkEnd w:id="8"/>
    </w:p>
    <w:tbl>
      <w:tblPr>
        <w:tblW w:w="9210" w:type="dxa"/>
        <w:tblCellMar>
          <w:top w:w="15" w:type="dxa"/>
          <w:left w:w="15" w:type="dxa"/>
          <w:bottom w:w="15" w:type="dxa"/>
          <w:right w:w="15" w:type="dxa"/>
        </w:tblCellMar>
        <w:tblLook w:val="00A0" w:firstRow="1" w:lastRow="0" w:firstColumn="1" w:lastColumn="0" w:noHBand="0" w:noVBand="0"/>
      </w:tblPr>
      <w:tblGrid>
        <w:gridCol w:w="555"/>
        <w:gridCol w:w="6963"/>
        <w:gridCol w:w="1692"/>
      </w:tblGrid>
      <w:tr w:rsidR="00100B1A" w:rsidRPr="00554582" w:rsidTr="00E47F2F">
        <w:tc>
          <w:tcPr>
            <w:tcW w:w="7518" w:type="dxa"/>
            <w:gridSpan w:val="2"/>
            <w:tcBorders>
              <w:top w:val="single" w:sz="8" w:space="0" w:color="000000"/>
              <w:left w:val="single" w:sz="8" w:space="0" w:color="000000"/>
              <w:bottom w:val="single" w:sz="8" w:space="0" w:color="000000"/>
              <w:right w:val="single" w:sz="8" w:space="0" w:color="000000"/>
            </w:tcBorders>
          </w:tcPr>
          <w:p w:rsidR="00100B1A" w:rsidRPr="00554582" w:rsidRDefault="009A07A7" w:rsidP="00551CD3">
            <w:pPr>
              <w:spacing w:after="0" w:line="240" w:lineRule="auto"/>
              <w:jc w:val="center"/>
              <w:rPr>
                <w:lang w:eastAsia="pl-PL"/>
              </w:rPr>
            </w:pPr>
            <w:proofErr w:type="spellStart"/>
            <w:r w:rsidRPr="00554582">
              <w:rPr>
                <w:b/>
                <w:bCs/>
                <w:sz w:val="22"/>
                <w:lang w:eastAsia="pl-PL"/>
              </w:rPr>
              <w:t>L</w:t>
            </w:r>
            <w:r w:rsidR="00100B1A" w:rsidRPr="00554582">
              <w:rPr>
                <w:b/>
                <w:bCs/>
                <w:sz w:val="22"/>
                <w:lang w:eastAsia="pl-PL"/>
              </w:rPr>
              <w:t>aboratory</w:t>
            </w:r>
            <w:proofErr w:type="spellEnd"/>
          </w:p>
        </w:tc>
        <w:tc>
          <w:tcPr>
            <w:tcW w:w="1692" w:type="dxa"/>
            <w:tcBorders>
              <w:top w:val="single" w:sz="8" w:space="0" w:color="000000"/>
              <w:left w:val="single" w:sz="8" w:space="0" w:color="000000"/>
              <w:bottom w:val="single" w:sz="8" w:space="0" w:color="000000"/>
              <w:right w:val="single" w:sz="8" w:space="0" w:color="000000"/>
            </w:tcBorders>
          </w:tcPr>
          <w:p w:rsidR="00100B1A" w:rsidRPr="00554582" w:rsidRDefault="00100B1A" w:rsidP="00551CD3">
            <w:pPr>
              <w:spacing w:after="0" w:line="240" w:lineRule="auto"/>
              <w:rPr>
                <w:lang w:eastAsia="pl-PL"/>
              </w:rPr>
            </w:pPr>
            <w:proofErr w:type="spellStart"/>
            <w:r w:rsidRPr="00554582">
              <w:rPr>
                <w:b/>
                <w:bCs/>
                <w:sz w:val="18"/>
                <w:lang w:eastAsia="pl-PL"/>
              </w:rPr>
              <w:t>Number</w:t>
            </w:r>
            <w:proofErr w:type="spellEnd"/>
            <w:r w:rsidRPr="00554582">
              <w:rPr>
                <w:b/>
                <w:bCs/>
                <w:sz w:val="18"/>
                <w:lang w:eastAsia="pl-PL"/>
              </w:rPr>
              <w:t xml:space="preserve"> of </w:t>
            </w:r>
            <w:proofErr w:type="spellStart"/>
            <w:r w:rsidRPr="00554582">
              <w:rPr>
                <w:b/>
                <w:bCs/>
                <w:sz w:val="18"/>
                <w:lang w:eastAsia="pl-PL"/>
              </w:rPr>
              <w:t>hours</w:t>
            </w:r>
            <w:proofErr w:type="spellEnd"/>
          </w:p>
        </w:tc>
      </w:tr>
      <w:tr w:rsidR="00623F78" w:rsidRPr="00554582" w:rsidTr="00623F78">
        <w:tc>
          <w:tcPr>
            <w:tcW w:w="0" w:type="auto"/>
            <w:tcBorders>
              <w:top w:val="single" w:sz="8" w:space="0" w:color="000000"/>
              <w:left w:val="single" w:sz="8" w:space="0" w:color="000000"/>
              <w:bottom w:val="single" w:sz="8" w:space="0" w:color="000000"/>
              <w:right w:val="single" w:sz="8" w:space="0" w:color="000000"/>
            </w:tcBorders>
          </w:tcPr>
          <w:p w:rsidR="00623F78" w:rsidRPr="00554582" w:rsidRDefault="00623F78" w:rsidP="00551CD3">
            <w:pPr>
              <w:spacing w:after="0" w:line="240" w:lineRule="auto"/>
              <w:rPr>
                <w:lang w:eastAsia="pl-PL"/>
              </w:rPr>
            </w:pPr>
            <w:r w:rsidRPr="00554582">
              <w:rPr>
                <w:sz w:val="22"/>
                <w:lang w:eastAsia="pl-PL"/>
              </w:rPr>
              <w:t>Lab 1</w:t>
            </w:r>
          </w:p>
        </w:tc>
        <w:tc>
          <w:tcPr>
            <w:tcW w:w="6752" w:type="dxa"/>
            <w:tcBorders>
              <w:top w:val="single" w:sz="8" w:space="0" w:color="000000"/>
              <w:left w:val="single" w:sz="8" w:space="0" w:color="000000"/>
              <w:bottom w:val="single" w:sz="8" w:space="0" w:color="000000"/>
              <w:right w:val="single" w:sz="8" w:space="0" w:color="000000"/>
            </w:tcBorders>
          </w:tcPr>
          <w:p w:rsidR="00623F78" w:rsidRPr="00554582" w:rsidRDefault="00831C0E" w:rsidP="00831C0E">
            <w:pPr>
              <w:spacing w:after="0" w:line="240" w:lineRule="auto"/>
              <w:rPr>
                <w:lang w:val="en-US" w:eastAsia="pl-PL"/>
              </w:rPr>
            </w:pPr>
            <w:r w:rsidRPr="00554582">
              <w:rPr>
                <w:lang w:val="en-US" w:eastAsia="pl-PL"/>
              </w:rPr>
              <w:t>Introduction to spreadsheets, databases and data warehouses. Basics of using the tools. The foundation of analytical teams. Introduction to dedicated business data (database and data warehouse) for the laboratory works</w:t>
            </w:r>
          </w:p>
        </w:tc>
        <w:tc>
          <w:tcPr>
            <w:tcW w:w="1692" w:type="dxa"/>
            <w:tcBorders>
              <w:top w:val="single" w:sz="8" w:space="0" w:color="000000"/>
              <w:left w:val="single" w:sz="8" w:space="0" w:color="000000"/>
              <w:bottom w:val="single" w:sz="8" w:space="0" w:color="000000"/>
              <w:right w:val="single" w:sz="8" w:space="0" w:color="000000"/>
            </w:tcBorders>
          </w:tcPr>
          <w:p w:rsidR="00623F78" w:rsidRPr="00554582" w:rsidRDefault="00623F78" w:rsidP="00623F78">
            <w:pPr>
              <w:spacing w:after="0" w:line="240" w:lineRule="auto"/>
              <w:jc w:val="center"/>
              <w:rPr>
                <w:color w:val="000000" w:themeColor="text1"/>
              </w:rPr>
            </w:pPr>
            <w:r w:rsidRPr="00554582">
              <w:rPr>
                <w:b/>
                <w:color w:val="000000" w:themeColor="text1"/>
              </w:rPr>
              <w:t>2</w:t>
            </w:r>
          </w:p>
        </w:tc>
      </w:tr>
      <w:tr w:rsidR="00623F78" w:rsidRPr="00554582" w:rsidTr="00623F78">
        <w:tc>
          <w:tcPr>
            <w:tcW w:w="0" w:type="auto"/>
            <w:tcBorders>
              <w:top w:val="single" w:sz="8" w:space="0" w:color="000000"/>
              <w:left w:val="single" w:sz="8" w:space="0" w:color="000000"/>
              <w:bottom w:val="single" w:sz="8" w:space="0" w:color="000000"/>
              <w:right w:val="single" w:sz="8" w:space="0" w:color="000000"/>
            </w:tcBorders>
          </w:tcPr>
          <w:p w:rsidR="00623F78" w:rsidRPr="00554582" w:rsidRDefault="00623F78" w:rsidP="00551CD3">
            <w:pPr>
              <w:spacing w:after="0" w:line="240" w:lineRule="auto"/>
              <w:rPr>
                <w:lang w:eastAsia="pl-PL"/>
              </w:rPr>
            </w:pPr>
            <w:r w:rsidRPr="00554582">
              <w:rPr>
                <w:sz w:val="22"/>
                <w:lang w:eastAsia="pl-PL"/>
              </w:rPr>
              <w:t>Lab 2</w:t>
            </w:r>
          </w:p>
        </w:tc>
        <w:tc>
          <w:tcPr>
            <w:tcW w:w="6752" w:type="dxa"/>
            <w:tcBorders>
              <w:top w:val="single" w:sz="8" w:space="0" w:color="000000"/>
              <w:left w:val="single" w:sz="8" w:space="0" w:color="000000"/>
              <w:bottom w:val="single" w:sz="8" w:space="0" w:color="000000"/>
              <w:right w:val="single" w:sz="8" w:space="0" w:color="000000"/>
            </w:tcBorders>
          </w:tcPr>
          <w:p w:rsidR="00623F78" w:rsidRPr="00554582" w:rsidRDefault="00831C0E" w:rsidP="005461FA">
            <w:pPr>
              <w:spacing w:after="0" w:line="240" w:lineRule="auto"/>
              <w:rPr>
                <w:lang w:val="en-US" w:eastAsia="pl-PL"/>
              </w:rPr>
            </w:pPr>
            <w:r w:rsidRPr="00554582">
              <w:rPr>
                <w:lang w:val="en-US" w:eastAsia="pl-PL"/>
              </w:rPr>
              <w:t>Advanced OLTP-analysis of the decision-making - search and grouping</w:t>
            </w:r>
            <w:r w:rsidR="0007029E" w:rsidRPr="00554582">
              <w:rPr>
                <w:lang w:val="en-US" w:eastAsia="pl-PL"/>
              </w:rPr>
              <w:t xml:space="preserve"> of data</w:t>
            </w:r>
            <w:r w:rsidRPr="00554582">
              <w:rPr>
                <w:lang w:val="en-US" w:eastAsia="pl-PL"/>
              </w:rPr>
              <w:t xml:space="preserve"> and elements of descriptive statistics (database queries) in the </w:t>
            </w:r>
            <w:r w:rsidR="005461FA" w:rsidRPr="00554582">
              <w:rPr>
                <w:lang w:val="en-US" w:eastAsia="pl-PL"/>
              </w:rPr>
              <w:t xml:space="preserve">orders </w:t>
            </w:r>
            <w:r w:rsidRPr="00554582">
              <w:rPr>
                <w:lang w:val="en-US" w:eastAsia="pl-PL"/>
              </w:rPr>
              <w:t>processing</w:t>
            </w:r>
          </w:p>
        </w:tc>
        <w:tc>
          <w:tcPr>
            <w:tcW w:w="1692" w:type="dxa"/>
            <w:tcBorders>
              <w:top w:val="single" w:sz="8" w:space="0" w:color="000000"/>
              <w:left w:val="single" w:sz="8" w:space="0" w:color="000000"/>
              <w:bottom w:val="single" w:sz="8" w:space="0" w:color="000000"/>
              <w:right w:val="single" w:sz="8" w:space="0" w:color="000000"/>
            </w:tcBorders>
          </w:tcPr>
          <w:p w:rsidR="00623F78" w:rsidRPr="00554582" w:rsidRDefault="00623F78" w:rsidP="00623F78">
            <w:pPr>
              <w:spacing w:after="0" w:line="240" w:lineRule="auto"/>
              <w:jc w:val="center"/>
              <w:rPr>
                <w:color w:val="000000" w:themeColor="text1"/>
              </w:rPr>
            </w:pPr>
            <w:r w:rsidRPr="00554582">
              <w:rPr>
                <w:b/>
                <w:color w:val="000000" w:themeColor="text1"/>
              </w:rPr>
              <w:t>2</w:t>
            </w:r>
          </w:p>
        </w:tc>
      </w:tr>
      <w:tr w:rsidR="00623F78" w:rsidRPr="00554582" w:rsidTr="00623F78">
        <w:tc>
          <w:tcPr>
            <w:tcW w:w="0" w:type="auto"/>
            <w:tcBorders>
              <w:top w:val="single" w:sz="8" w:space="0" w:color="000000"/>
              <w:left w:val="single" w:sz="8" w:space="0" w:color="000000"/>
              <w:bottom w:val="single" w:sz="8" w:space="0" w:color="000000"/>
              <w:right w:val="single" w:sz="8" w:space="0" w:color="000000"/>
            </w:tcBorders>
          </w:tcPr>
          <w:p w:rsidR="00623F78" w:rsidRPr="00554582" w:rsidRDefault="00623F78" w:rsidP="00551CD3">
            <w:pPr>
              <w:spacing w:after="0" w:line="240" w:lineRule="auto"/>
              <w:rPr>
                <w:lang w:eastAsia="pl-PL"/>
              </w:rPr>
            </w:pPr>
            <w:r w:rsidRPr="00554582">
              <w:rPr>
                <w:sz w:val="22"/>
                <w:lang w:eastAsia="pl-PL"/>
              </w:rPr>
              <w:t>Lab 3</w:t>
            </w:r>
          </w:p>
        </w:tc>
        <w:tc>
          <w:tcPr>
            <w:tcW w:w="6752" w:type="dxa"/>
            <w:tcBorders>
              <w:top w:val="single" w:sz="8" w:space="0" w:color="000000"/>
              <w:left w:val="single" w:sz="8" w:space="0" w:color="000000"/>
              <w:bottom w:val="single" w:sz="8" w:space="0" w:color="000000"/>
              <w:right w:val="single" w:sz="8" w:space="0" w:color="000000"/>
            </w:tcBorders>
          </w:tcPr>
          <w:p w:rsidR="00623F78" w:rsidRPr="00554582" w:rsidRDefault="005461FA" w:rsidP="005461FA">
            <w:pPr>
              <w:spacing w:after="0" w:line="240" w:lineRule="auto"/>
              <w:rPr>
                <w:lang w:val="en-US" w:eastAsia="pl-PL"/>
              </w:rPr>
            </w:pPr>
            <w:r w:rsidRPr="00554582">
              <w:rPr>
                <w:lang w:val="en-US" w:eastAsia="pl-PL"/>
              </w:rPr>
              <w:t>Advanced OLAP-analysis of the decision-making – creating of queries and algorithms to support data analysis to answer questions management</w:t>
            </w:r>
          </w:p>
        </w:tc>
        <w:tc>
          <w:tcPr>
            <w:tcW w:w="1692" w:type="dxa"/>
            <w:tcBorders>
              <w:top w:val="single" w:sz="8" w:space="0" w:color="000000"/>
              <w:left w:val="single" w:sz="8" w:space="0" w:color="000000"/>
              <w:bottom w:val="single" w:sz="8" w:space="0" w:color="000000"/>
              <w:right w:val="single" w:sz="8" w:space="0" w:color="000000"/>
            </w:tcBorders>
          </w:tcPr>
          <w:p w:rsidR="00623F78" w:rsidRPr="00554582" w:rsidRDefault="00623F78" w:rsidP="00623F78">
            <w:pPr>
              <w:spacing w:after="0" w:line="240" w:lineRule="auto"/>
              <w:jc w:val="center"/>
              <w:rPr>
                <w:b/>
                <w:color w:val="000000" w:themeColor="text1"/>
              </w:rPr>
            </w:pPr>
            <w:r w:rsidRPr="00554582">
              <w:rPr>
                <w:b/>
                <w:color w:val="000000" w:themeColor="text1"/>
              </w:rPr>
              <w:t>2</w:t>
            </w:r>
          </w:p>
        </w:tc>
      </w:tr>
      <w:tr w:rsidR="00623F78" w:rsidRPr="00554582" w:rsidTr="00623F78">
        <w:tc>
          <w:tcPr>
            <w:tcW w:w="0" w:type="auto"/>
            <w:tcBorders>
              <w:top w:val="single" w:sz="8" w:space="0" w:color="000000"/>
              <w:left w:val="single" w:sz="8" w:space="0" w:color="000000"/>
              <w:bottom w:val="single" w:sz="8" w:space="0" w:color="000000"/>
              <w:right w:val="single" w:sz="8" w:space="0" w:color="000000"/>
            </w:tcBorders>
          </w:tcPr>
          <w:p w:rsidR="00623F78" w:rsidRPr="00554582" w:rsidRDefault="00623F78" w:rsidP="00551CD3">
            <w:pPr>
              <w:spacing w:after="0" w:line="240" w:lineRule="auto"/>
              <w:rPr>
                <w:lang w:eastAsia="pl-PL"/>
              </w:rPr>
            </w:pPr>
            <w:r w:rsidRPr="00554582">
              <w:rPr>
                <w:sz w:val="22"/>
                <w:lang w:eastAsia="pl-PL"/>
              </w:rPr>
              <w:t>Lab 4</w:t>
            </w:r>
          </w:p>
        </w:tc>
        <w:tc>
          <w:tcPr>
            <w:tcW w:w="6752" w:type="dxa"/>
            <w:tcBorders>
              <w:top w:val="single" w:sz="8" w:space="0" w:color="000000"/>
              <w:left w:val="single" w:sz="8" w:space="0" w:color="000000"/>
              <w:bottom w:val="single" w:sz="8" w:space="0" w:color="000000"/>
              <w:right w:val="single" w:sz="8" w:space="0" w:color="000000"/>
            </w:tcBorders>
          </w:tcPr>
          <w:p w:rsidR="00623F78" w:rsidRPr="00554582" w:rsidRDefault="00994C56" w:rsidP="00994C56">
            <w:pPr>
              <w:spacing w:after="0" w:line="240" w:lineRule="auto"/>
              <w:rPr>
                <w:lang w:val="en-US" w:eastAsia="pl-PL"/>
              </w:rPr>
            </w:pPr>
            <w:r w:rsidRPr="00554582">
              <w:rPr>
                <w:lang w:val="en-US" w:eastAsia="pl-PL"/>
              </w:rPr>
              <w:t>Tool of an multi-criteria decision analysis (MCDM</w:t>
            </w:r>
            <w:r w:rsidR="00C751F0" w:rsidRPr="00554582">
              <w:rPr>
                <w:lang w:val="en-US" w:eastAsia="pl-PL"/>
              </w:rPr>
              <w:t>A</w:t>
            </w:r>
            <w:r w:rsidRPr="00554582">
              <w:rPr>
                <w:lang w:val="en-US" w:eastAsia="pl-PL"/>
              </w:rPr>
              <w:t>) - creating a report based on a simple method of MCDM</w:t>
            </w:r>
          </w:p>
        </w:tc>
        <w:tc>
          <w:tcPr>
            <w:tcW w:w="1692" w:type="dxa"/>
            <w:tcBorders>
              <w:top w:val="single" w:sz="8" w:space="0" w:color="000000"/>
              <w:left w:val="single" w:sz="8" w:space="0" w:color="000000"/>
              <w:bottom w:val="single" w:sz="8" w:space="0" w:color="000000"/>
              <w:right w:val="single" w:sz="8" w:space="0" w:color="000000"/>
            </w:tcBorders>
          </w:tcPr>
          <w:p w:rsidR="00623F78" w:rsidRPr="00554582" w:rsidRDefault="00623F78" w:rsidP="00623F78">
            <w:pPr>
              <w:spacing w:after="0" w:line="240" w:lineRule="auto"/>
              <w:jc w:val="center"/>
              <w:rPr>
                <w:color w:val="000000" w:themeColor="text1"/>
              </w:rPr>
            </w:pPr>
            <w:r w:rsidRPr="00554582">
              <w:rPr>
                <w:b/>
                <w:color w:val="000000" w:themeColor="text1"/>
              </w:rPr>
              <w:t>2</w:t>
            </w:r>
          </w:p>
        </w:tc>
      </w:tr>
      <w:tr w:rsidR="00623F78" w:rsidRPr="00554582" w:rsidTr="00623F78">
        <w:tc>
          <w:tcPr>
            <w:tcW w:w="0" w:type="auto"/>
            <w:tcBorders>
              <w:top w:val="single" w:sz="8" w:space="0" w:color="000000"/>
              <w:left w:val="single" w:sz="8" w:space="0" w:color="000000"/>
              <w:bottom w:val="single" w:sz="8" w:space="0" w:color="000000"/>
              <w:right w:val="single" w:sz="8" w:space="0" w:color="000000"/>
            </w:tcBorders>
          </w:tcPr>
          <w:p w:rsidR="00623F78" w:rsidRPr="00554582" w:rsidRDefault="00623F78" w:rsidP="00551CD3">
            <w:pPr>
              <w:spacing w:after="0" w:line="240" w:lineRule="auto"/>
              <w:rPr>
                <w:lang w:eastAsia="pl-PL"/>
              </w:rPr>
            </w:pPr>
            <w:r w:rsidRPr="00554582">
              <w:rPr>
                <w:sz w:val="22"/>
                <w:lang w:eastAsia="pl-PL"/>
              </w:rPr>
              <w:t>Lab 5</w:t>
            </w:r>
          </w:p>
        </w:tc>
        <w:tc>
          <w:tcPr>
            <w:tcW w:w="6752" w:type="dxa"/>
            <w:tcBorders>
              <w:top w:val="single" w:sz="8" w:space="0" w:color="000000"/>
              <w:left w:val="single" w:sz="8" w:space="0" w:color="000000"/>
              <w:bottom w:val="single" w:sz="8" w:space="0" w:color="000000"/>
              <w:right w:val="single" w:sz="8" w:space="0" w:color="000000"/>
            </w:tcBorders>
          </w:tcPr>
          <w:p w:rsidR="00623F78" w:rsidRPr="00554582" w:rsidRDefault="00994C56" w:rsidP="00994C56">
            <w:pPr>
              <w:spacing w:after="0" w:line="240" w:lineRule="auto"/>
              <w:rPr>
                <w:lang w:val="en-US" w:eastAsia="pl-PL"/>
              </w:rPr>
            </w:pPr>
            <w:r w:rsidRPr="00554582">
              <w:rPr>
                <w:lang w:val="en-US" w:eastAsia="pl-PL"/>
              </w:rPr>
              <w:t>MCDM</w:t>
            </w:r>
            <w:r w:rsidR="00C751F0" w:rsidRPr="00554582">
              <w:rPr>
                <w:lang w:val="en-US" w:eastAsia="pl-PL"/>
              </w:rPr>
              <w:t>A</w:t>
            </w:r>
            <w:r w:rsidRPr="00554582">
              <w:rPr>
                <w:lang w:val="en-US" w:eastAsia="pl-PL"/>
              </w:rPr>
              <w:t xml:space="preserve"> - creation of queries to support the ranking construction of the customers loyalty system (CRM) </w:t>
            </w:r>
          </w:p>
        </w:tc>
        <w:tc>
          <w:tcPr>
            <w:tcW w:w="1692" w:type="dxa"/>
            <w:tcBorders>
              <w:top w:val="single" w:sz="8" w:space="0" w:color="000000"/>
              <w:left w:val="single" w:sz="8" w:space="0" w:color="000000"/>
              <w:bottom w:val="single" w:sz="8" w:space="0" w:color="000000"/>
              <w:right w:val="single" w:sz="8" w:space="0" w:color="000000"/>
            </w:tcBorders>
          </w:tcPr>
          <w:p w:rsidR="00623F78" w:rsidRPr="00554582" w:rsidRDefault="00623F78" w:rsidP="00623F78">
            <w:pPr>
              <w:spacing w:after="0" w:line="240" w:lineRule="auto"/>
              <w:jc w:val="center"/>
              <w:rPr>
                <w:b/>
                <w:color w:val="000000" w:themeColor="text1"/>
              </w:rPr>
            </w:pPr>
            <w:r w:rsidRPr="00554582">
              <w:rPr>
                <w:b/>
                <w:color w:val="000000" w:themeColor="text1"/>
              </w:rPr>
              <w:t>2</w:t>
            </w:r>
          </w:p>
        </w:tc>
      </w:tr>
      <w:tr w:rsidR="00623F78" w:rsidRPr="00554582" w:rsidTr="00623F78">
        <w:tc>
          <w:tcPr>
            <w:tcW w:w="0" w:type="auto"/>
            <w:tcBorders>
              <w:top w:val="single" w:sz="8" w:space="0" w:color="000000"/>
              <w:left w:val="single" w:sz="8" w:space="0" w:color="000000"/>
              <w:bottom w:val="single" w:sz="8" w:space="0" w:color="000000"/>
              <w:right w:val="single" w:sz="8" w:space="0" w:color="000000"/>
            </w:tcBorders>
          </w:tcPr>
          <w:p w:rsidR="00623F78" w:rsidRPr="00554582" w:rsidRDefault="00623F78" w:rsidP="00551CD3">
            <w:pPr>
              <w:spacing w:after="0" w:line="240" w:lineRule="auto"/>
              <w:rPr>
                <w:lang w:eastAsia="pl-PL"/>
              </w:rPr>
            </w:pPr>
            <w:r w:rsidRPr="00554582">
              <w:rPr>
                <w:sz w:val="22"/>
                <w:lang w:eastAsia="pl-PL"/>
              </w:rPr>
              <w:t>Lab 6</w:t>
            </w:r>
          </w:p>
        </w:tc>
        <w:tc>
          <w:tcPr>
            <w:tcW w:w="6752" w:type="dxa"/>
            <w:tcBorders>
              <w:top w:val="single" w:sz="8" w:space="0" w:color="000000"/>
              <w:left w:val="single" w:sz="8" w:space="0" w:color="000000"/>
              <w:bottom w:val="single" w:sz="8" w:space="0" w:color="000000"/>
              <w:right w:val="single" w:sz="8" w:space="0" w:color="000000"/>
            </w:tcBorders>
          </w:tcPr>
          <w:p w:rsidR="00623F78" w:rsidRPr="00554582" w:rsidRDefault="00994C56" w:rsidP="00C751F0">
            <w:pPr>
              <w:spacing w:after="0" w:line="240" w:lineRule="auto"/>
              <w:rPr>
                <w:lang w:val="en-US" w:eastAsia="pl-PL"/>
              </w:rPr>
            </w:pPr>
            <w:r w:rsidRPr="00554582">
              <w:rPr>
                <w:lang w:val="en-US" w:eastAsia="pl-PL"/>
              </w:rPr>
              <w:t>M</w:t>
            </w:r>
            <w:r w:rsidR="00C751F0" w:rsidRPr="00554582">
              <w:rPr>
                <w:lang w:val="en-US" w:eastAsia="pl-PL"/>
              </w:rPr>
              <w:t>CDMA</w:t>
            </w:r>
            <w:r w:rsidRPr="00554582">
              <w:rPr>
                <w:lang w:val="en-US" w:eastAsia="pl-PL"/>
              </w:rPr>
              <w:t xml:space="preserve"> - creating tools like spreadsheet supporting the </w:t>
            </w:r>
            <w:r w:rsidR="00C751F0" w:rsidRPr="00554582">
              <w:rPr>
                <w:lang w:val="en-US" w:eastAsia="pl-PL"/>
              </w:rPr>
              <w:t xml:space="preserve">AHP </w:t>
            </w:r>
            <w:r w:rsidRPr="00554582">
              <w:rPr>
                <w:lang w:val="en-US" w:eastAsia="pl-PL"/>
              </w:rPr>
              <w:t>method</w:t>
            </w:r>
          </w:p>
        </w:tc>
        <w:tc>
          <w:tcPr>
            <w:tcW w:w="1692" w:type="dxa"/>
            <w:tcBorders>
              <w:top w:val="single" w:sz="8" w:space="0" w:color="000000"/>
              <w:left w:val="single" w:sz="8" w:space="0" w:color="000000"/>
              <w:bottom w:val="single" w:sz="8" w:space="0" w:color="000000"/>
              <w:right w:val="single" w:sz="8" w:space="0" w:color="000000"/>
            </w:tcBorders>
          </w:tcPr>
          <w:p w:rsidR="00623F78" w:rsidRPr="00554582" w:rsidRDefault="00623F78" w:rsidP="00623F78">
            <w:pPr>
              <w:spacing w:after="0" w:line="240" w:lineRule="auto"/>
              <w:jc w:val="center"/>
              <w:rPr>
                <w:color w:val="000000" w:themeColor="text1"/>
              </w:rPr>
            </w:pPr>
            <w:r w:rsidRPr="00554582">
              <w:rPr>
                <w:b/>
                <w:color w:val="000000" w:themeColor="text1"/>
              </w:rPr>
              <w:t>2</w:t>
            </w:r>
          </w:p>
        </w:tc>
      </w:tr>
      <w:tr w:rsidR="00623F78" w:rsidRPr="00554582" w:rsidTr="00623F78">
        <w:tc>
          <w:tcPr>
            <w:tcW w:w="0" w:type="auto"/>
            <w:tcBorders>
              <w:top w:val="single" w:sz="8" w:space="0" w:color="000000"/>
              <w:left w:val="single" w:sz="8" w:space="0" w:color="000000"/>
              <w:bottom w:val="single" w:sz="8" w:space="0" w:color="000000"/>
              <w:right w:val="single" w:sz="8" w:space="0" w:color="000000"/>
            </w:tcBorders>
          </w:tcPr>
          <w:p w:rsidR="00623F78" w:rsidRPr="00554582" w:rsidRDefault="00623F78" w:rsidP="00551CD3">
            <w:pPr>
              <w:spacing w:after="0" w:line="240" w:lineRule="auto"/>
              <w:rPr>
                <w:sz w:val="22"/>
                <w:lang w:eastAsia="pl-PL"/>
              </w:rPr>
            </w:pPr>
            <w:r w:rsidRPr="00554582">
              <w:rPr>
                <w:sz w:val="22"/>
                <w:lang w:eastAsia="pl-PL"/>
              </w:rPr>
              <w:t>Lab 7</w:t>
            </w:r>
          </w:p>
        </w:tc>
        <w:tc>
          <w:tcPr>
            <w:tcW w:w="6752" w:type="dxa"/>
            <w:tcBorders>
              <w:top w:val="single" w:sz="8" w:space="0" w:color="000000"/>
              <w:left w:val="single" w:sz="8" w:space="0" w:color="000000"/>
              <w:bottom w:val="single" w:sz="8" w:space="0" w:color="000000"/>
              <w:right w:val="single" w:sz="8" w:space="0" w:color="000000"/>
            </w:tcBorders>
          </w:tcPr>
          <w:p w:rsidR="00623F78" w:rsidRPr="00554582" w:rsidRDefault="00C751F0" w:rsidP="00C751F0">
            <w:pPr>
              <w:spacing w:after="0" w:line="240" w:lineRule="auto"/>
              <w:rPr>
                <w:lang w:val="en-US" w:eastAsia="pl-PL"/>
              </w:rPr>
            </w:pPr>
            <w:r w:rsidRPr="00554582">
              <w:rPr>
                <w:lang w:val="en-US" w:eastAsia="pl-PL"/>
              </w:rPr>
              <w:t>Own tool of business intelligence data analysis - construction of a decision tree based on the selected criterion of division node (</w:t>
            </w:r>
            <w:proofErr w:type="spellStart"/>
            <w:r w:rsidRPr="00554582">
              <w:rPr>
                <w:lang w:val="en-US" w:eastAsia="pl-PL"/>
              </w:rPr>
              <w:t>eg</w:t>
            </w:r>
            <w:proofErr w:type="spellEnd"/>
            <w:r w:rsidRPr="00554582">
              <w:rPr>
                <w:lang w:val="en-US" w:eastAsia="pl-PL"/>
              </w:rPr>
              <w:t>. a weighted variance)</w:t>
            </w:r>
          </w:p>
        </w:tc>
        <w:tc>
          <w:tcPr>
            <w:tcW w:w="1692" w:type="dxa"/>
            <w:tcBorders>
              <w:top w:val="single" w:sz="8" w:space="0" w:color="000000"/>
              <w:left w:val="single" w:sz="8" w:space="0" w:color="000000"/>
              <w:bottom w:val="single" w:sz="8" w:space="0" w:color="000000"/>
              <w:right w:val="single" w:sz="8" w:space="0" w:color="000000"/>
            </w:tcBorders>
          </w:tcPr>
          <w:p w:rsidR="00623F78" w:rsidRPr="00554582" w:rsidRDefault="00623F78" w:rsidP="00623F78">
            <w:pPr>
              <w:spacing w:after="0" w:line="240" w:lineRule="auto"/>
              <w:jc w:val="center"/>
              <w:rPr>
                <w:color w:val="000000" w:themeColor="text1"/>
                <w:lang w:val="en-US"/>
              </w:rPr>
            </w:pPr>
            <w:r w:rsidRPr="00554582">
              <w:rPr>
                <w:b/>
                <w:color w:val="000000" w:themeColor="text1"/>
                <w:lang w:val="en-US"/>
              </w:rPr>
              <w:t>2</w:t>
            </w:r>
          </w:p>
        </w:tc>
      </w:tr>
      <w:tr w:rsidR="00623F78" w:rsidRPr="00554582" w:rsidTr="00623F78">
        <w:tc>
          <w:tcPr>
            <w:tcW w:w="0" w:type="auto"/>
            <w:tcBorders>
              <w:top w:val="single" w:sz="8" w:space="0" w:color="000000"/>
              <w:left w:val="single" w:sz="8" w:space="0" w:color="000000"/>
              <w:bottom w:val="single" w:sz="8" w:space="0" w:color="000000"/>
              <w:right w:val="single" w:sz="8" w:space="0" w:color="000000"/>
            </w:tcBorders>
          </w:tcPr>
          <w:p w:rsidR="00623F78" w:rsidRPr="00554582" w:rsidRDefault="00623F78" w:rsidP="00551CD3">
            <w:pPr>
              <w:spacing w:after="0" w:line="240" w:lineRule="auto"/>
              <w:rPr>
                <w:sz w:val="22"/>
                <w:lang w:val="en-US" w:eastAsia="pl-PL"/>
              </w:rPr>
            </w:pPr>
            <w:r w:rsidRPr="00554582">
              <w:rPr>
                <w:sz w:val="22"/>
                <w:lang w:val="en-US" w:eastAsia="pl-PL"/>
              </w:rPr>
              <w:t>Lab 8</w:t>
            </w:r>
          </w:p>
        </w:tc>
        <w:tc>
          <w:tcPr>
            <w:tcW w:w="6752" w:type="dxa"/>
            <w:tcBorders>
              <w:top w:val="single" w:sz="8" w:space="0" w:color="000000"/>
              <w:left w:val="single" w:sz="8" w:space="0" w:color="000000"/>
              <w:bottom w:val="single" w:sz="8" w:space="0" w:color="000000"/>
              <w:right w:val="single" w:sz="8" w:space="0" w:color="000000"/>
            </w:tcBorders>
          </w:tcPr>
          <w:p w:rsidR="00623F78" w:rsidRPr="00554582" w:rsidRDefault="00C751F0" w:rsidP="00551CD3">
            <w:pPr>
              <w:spacing w:after="0" w:line="240" w:lineRule="auto"/>
              <w:rPr>
                <w:lang w:val="en-US" w:eastAsia="pl-PL"/>
              </w:rPr>
            </w:pPr>
            <w:r w:rsidRPr="00554582">
              <w:rPr>
                <w:lang w:val="en-US" w:eastAsia="pl-PL"/>
              </w:rPr>
              <w:t>Examination of laboratory work at the computer</w:t>
            </w:r>
          </w:p>
        </w:tc>
        <w:tc>
          <w:tcPr>
            <w:tcW w:w="1692" w:type="dxa"/>
            <w:tcBorders>
              <w:top w:val="single" w:sz="8" w:space="0" w:color="000000"/>
              <w:left w:val="single" w:sz="8" w:space="0" w:color="000000"/>
              <w:bottom w:val="single" w:sz="8" w:space="0" w:color="000000"/>
              <w:right w:val="single" w:sz="8" w:space="0" w:color="000000"/>
            </w:tcBorders>
          </w:tcPr>
          <w:p w:rsidR="00623F78" w:rsidRPr="00554582" w:rsidRDefault="00623F78" w:rsidP="00623F78">
            <w:pPr>
              <w:spacing w:after="0" w:line="240" w:lineRule="auto"/>
              <w:jc w:val="center"/>
              <w:rPr>
                <w:color w:val="000000" w:themeColor="text1"/>
                <w:sz w:val="22"/>
                <w:szCs w:val="22"/>
                <w:lang w:val="en-US"/>
              </w:rPr>
            </w:pPr>
            <w:r w:rsidRPr="00554582">
              <w:rPr>
                <w:b/>
                <w:color w:val="000000" w:themeColor="text1"/>
                <w:lang w:val="en-US"/>
              </w:rPr>
              <w:t>1</w:t>
            </w:r>
          </w:p>
        </w:tc>
      </w:tr>
      <w:tr w:rsidR="00623F78" w:rsidRPr="00554582" w:rsidTr="00623F78">
        <w:tc>
          <w:tcPr>
            <w:tcW w:w="0" w:type="auto"/>
            <w:tcBorders>
              <w:top w:val="single" w:sz="8" w:space="0" w:color="000000"/>
              <w:left w:val="single" w:sz="8" w:space="0" w:color="000000"/>
              <w:bottom w:val="single" w:sz="8" w:space="0" w:color="000000"/>
              <w:right w:val="single" w:sz="8" w:space="0" w:color="000000"/>
            </w:tcBorders>
          </w:tcPr>
          <w:p w:rsidR="00623F78" w:rsidRPr="00554582" w:rsidRDefault="00623F78" w:rsidP="00551CD3">
            <w:pPr>
              <w:spacing w:after="0" w:line="240" w:lineRule="auto"/>
              <w:rPr>
                <w:lang w:val="en-US" w:eastAsia="pl-PL"/>
              </w:rPr>
            </w:pPr>
          </w:p>
        </w:tc>
        <w:tc>
          <w:tcPr>
            <w:tcW w:w="6752" w:type="dxa"/>
            <w:tcBorders>
              <w:top w:val="single" w:sz="8" w:space="0" w:color="000000"/>
              <w:left w:val="single" w:sz="8" w:space="0" w:color="000000"/>
              <w:bottom w:val="single" w:sz="8" w:space="0" w:color="000000"/>
              <w:right w:val="single" w:sz="8" w:space="0" w:color="000000"/>
            </w:tcBorders>
          </w:tcPr>
          <w:p w:rsidR="00623F78" w:rsidRPr="00554582" w:rsidRDefault="00623F78" w:rsidP="00551CD3">
            <w:pPr>
              <w:spacing w:after="0" w:line="240" w:lineRule="auto"/>
              <w:rPr>
                <w:lang w:val="en-US" w:eastAsia="pl-PL"/>
              </w:rPr>
            </w:pPr>
            <w:r w:rsidRPr="00554582">
              <w:rPr>
                <w:sz w:val="22"/>
                <w:lang w:val="en-US" w:eastAsia="pl-PL"/>
              </w:rPr>
              <w:t>Total hours</w:t>
            </w:r>
          </w:p>
        </w:tc>
        <w:tc>
          <w:tcPr>
            <w:tcW w:w="1692" w:type="dxa"/>
            <w:tcBorders>
              <w:top w:val="single" w:sz="8" w:space="0" w:color="000000"/>
              <w:left w:val="single" w:sz="8" w:space="0" w:color="000000"/>
              <w:bottom w:val="single" w:sz="8" w:space="0" w:color="000000"/>
              <w:right w:val="single" w:sz="8" w:space="0" w:color="000000"/>
            </w:tcBorders>
          </w:tcPr>
          <w:p w:rsidR="00623F78" w:rsidRPr="00554582" w:rsidRDefault="00623F78" w:rsidP="00623F78">
            <w:pPr>
              <w:spacing w:after="0" w:line="240" w:lineRule="auto"/>
              <w:jc w:val="center"/>
              <w:rPr>
                <w:b/>
                <w:color w:val="000000" w:themeColor="text1"/>
                <w:sz w:val="22"/>
                <w:szCs w:val="22"/>
                <w:lang w:val="en-US"/>
              </w:rPr>
            </w:pPr>
            <w:r w:rsidRPr="00554582">
              <w:rPr>
                <w:b/>
                <w:color w:val="000000" w:themeColor="text1"/>
                <w:lang w:val="en-US"/>
              </w:rPr>
              <w:t>15</w:t>
            </w:r>
          </w:p>
        </w:tc>
      </w:tr>
    </w:tbl>
    <w:p w:rsidR="00100B1A" w:rsidRPr="00554582" w:rsidRDefault="00100B1A" w:rsidP="00551CD3">
      <w:pPr>
        <w:spacing w:line="240" w:lineRule="auto"/>
        <w:rPr>
          <w:vanish/>
          <w:lang w:val="en-US" w:eastAsia="pl-PL"/>
        </w:rPr>
      </w:pPr>
      <w:bookmarkStart w:id="9" w:name="table09"/>
      <w:bookmarkEnd w:id="9"/>
    </w:p>
    <w:p w:rsidR="00100B1A" w:rsidRPr="00554582" w:rsidRDefault="00100B1A" w:rsidP="00551CD3">
      <w:pPr>
        <w:spacing w:line="240" w:lineRule="auto"/>
        <w:rPr>
          <w:vanish/>
          <w:lang w:val="en-US" w:eastAsia="pl-PL"/>
        </w:rPr>
      </w:pPr>
      <w:bookmarkStart w:id="10" w:name="table0A"/>
      <w:bookmarkEnd w:id="10"/>
    </w:p>
    <w:p w:rsidR="00100B1A" w:rsidRPr="00554582" w:rsidRDefault="00100B1A" w:rsidP="00551CD3">
      <w:pPr>
        <w:spacing w:line="240" w:lineRule="auto"/>
        <w:rPr>
          <w:vanish/>
          <w:lang w:eastAsia="pl-PL"/>
        </w:rPr>
      </w:pPr>
      <w:bookmarkStart w:id="11" w:name="table0B"/>
      <w:bookmarkEnd w:id="11"/>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100B1A" w:rsidRPr="00554582" w:rsidTr="009A07A7">
        <w:trPr>
          <w:trHeight w:val="105"/>
        </w:trPr>
        <w:tc>
          <w:tcPr>
            <w:tcW w:w="9225" w:type="dxa"/>
            <w:tcBorders>
              <w:top w:val="single" w:sz="8" w:space="0" w:color="000000"/>
              <w:left w:val="single" w:sz="8" w:space="0" w:color="000000"/>
              <w:bottom w:val="single" w:sz="8" w:space="0" w:color="000000"/>
              <w:right w:val="single" w:sz="8" w:space="0" w:color="000000"/>
            </w:tcBorders>
          </w:tcPr>
          <w:p w:rsidR="00100B1A" w:rsidRPr="00554582" w:rsidRDefault="00100B1A" w:rsidP="00551CD3">
            <w:pPr>
              <w:spacing w:before="60" w:after="20" w:line="105" w:lineRule="atLeast"/>
              <w:ind w:left="720" w:hanging="720"/>
              <w:jc w:val="center"/>
              <w:outlineLvl w:val="2"/>
              <w:rPr>
                <w:b/>
                <w:bCs/>
                <w:lang w:eastAsia="pl-PL"/>
              </w:rPr>
            </w:pPr>
            <w:r w:rsidRPr="00554582">
              <w:rPr>
                <w:b/>
                <w:bCs/>
                <w:lang w:eastAsia="pl-PL"/>
              </w:rPr>
              <w:t>TEACHING TOOLS USED</w:t>
            </w:r>
          </w:p>
        </w:tc>
      </w:tr>
      <w:tr w:rsidR="00100B1A" w:rsidRPr="00554582" w:rsidTr="00551CD3">
        <w:trPr>
          <w:trHeight w:val="420"/>
        </w:trPr>
        <w:tc>
          <w:tcPr>
            <w:tcW w:w="0" w:type="auto"/>
            <w:tcBorders>
              <w:top w:val="single" w:sz="8" w:space="0" w:color="000000"/>
              <w:left w:val="single" w:sz="8" w:space="0" w:color="000000"/>
              <w:bottom w:val="single" w:sz="8" w:space="0" w:color="000000"/>
              <w:right w:val="single" w:sz="8" w:space="0" w:color="000000"/>
            </w:tcBorders>
          </w:tcPr>
          <w:p w:rsidR="00FF6E8C" w:rsidRPr="00554582" w:rsidRDefault="00FF6E8C" w:rsidP="00FF6E8C">
            <w:pPr>
              <w:spacing w:after="0" w:line="240" w:lineRule="auto"/>
              <w:rPr>
                <w:lang w:val="en-GB" w:eastAsia="pl-PL"/>
              </w:rPr>
            </w:pPr>
            <w:r w:rsidRPr="00554582">
              <w:rPr>
                <w:lang w:val="en-GB" w:eastAsia="pl-PL"/>
              </w:rPr>
              <w:t>N1. Informational- problematical lecture.</w:t>
            </w:r>
          </w:p>
          <w:p w:rsidR="00FF6E8C" w:rsidRPr="00554582" w:rsidRDefault="00FF6E8C" w:rsidP="00FF6E8C">
            <w:pPr>
              <w:spacing w:after="0" w:line="240" w:lineRule="auto"/>
              <w:rPr>
                <w:lang w:val="en-GB" w:eastAsia="pl-PL"/>
              </w:rPr>
            </w:pPr>
            <w:r w:rsidRPr="00554582">
              <w:rPr>
                <w:lang w:val="en-GB" w:eastAsia="pl-PL"/>
              </w:rPr>
              <w:t>N2. Multimedia presentation.</w:t>
            </w:r>
          </w:p>
          <w:p w:rsidR="00FF6E8C" w:rsidRPr="00554582" w:rsidRDefault="00FF6E8C" w:rsidP="00FF6E8C">
            <w:pPr>
              <w:spacing w:after="0" w:line="240" w:lineRule="auto"/>
              <w:rPr>
                <w:lang w:val="en-GB" w:eastAsia="pl-PL"/>
              </w:rPr>
            </w:pPr>
            <w:r w:rsidRPr="00554582">
              <w:rPr>
                <w:lang w:val="en-GB" w:eastAsia="pl-PL"/>
              </w:rPr>
              <w:t>N3. Laboratory instruction.</w:t>
            </w:r>
          </w:p>
          <w:p w:rsidR="00FF6E8C" w:rsidRPr="00554582" w:rsidRDefault="00FF6E8C" w:rsidP="00FF6E8C">
            <w:pPr>
              <w:spacing w:after="0" w:line="240" w:lineRule="auto"/>
              <w:rPr>
                <w:lang w:val="en-GB" w:eastAsia="pl-PL"/>
              </w:rPr>
            </w:pPr>
            <w:r w:rsidRPr="00554582">
              <w:rPr>
                <w:lang w:val="en-GB" w:eastAsia="pl-PL"/>
              </w:rPr>
              <w:t>N4. Briefing during laboratory classes.</w:t>
            </w:r>
          </w:p>
          <w:p w:rsidR="00FF6E8C" w:rsidRPr="00554582" w:rsidRDefault="00FF6E8C" w:rsidP="00FF6E8C">
            <w:pPr>
              <w:spacing w:after="0" w:line="240" w:lineRule="auto"/>
              <w:rPr>
                <w:lang w:val="en-GB" w:eastAsia="pl-PL"/>
              </w:rPr>
            </w:pPr>
            <w:r w:rsidRPr="00554582">
              <w:rPr>
                <w:lang w:val="en-GB" w:eastAsia="pl-PL"/>
              </w:rPr>
              <w:t>N5. Team discussion.</w:t>
            </w:r>
          </w:p>
          <w:p w:rsidR="00FF6E8C" w:rsidRPr="00554582" w:rsidRDefault="00FF6E8C" w:rsidP="00FF6E8C">
            <w:pPr>
              <w:spacing w:after="0" w:line="240" w:lineRule="auto"/>
              <w:rPr>
                <w:lang w:val="en-GB" w:eastAsia="pl-PL"/>
              </w:rPr>
            </w:pPr>
            <w:r w:rsidRPr="00554582">
              <w:rPr>
                <w:lang w:val="en-GB" w:eastAsia="pl-PL"/>
              </w:rPr>
              <w:t>N6. Internet didactic team discussion.</w:t>
            </w:r>
          </w:p>
          <w:p w:rsidR="00FF6E8C" w:rsidRPr="00554582" w:rsidRDefault="00FF6E8C" w:rsidP="00FF6E8C">
            <w:pPr>
              <w:spacing w:after="0" w:line="240" w:lineRule="auto"/>
              <w:rPr>
                <w:lang w:val="en-GB" w:eastAsia="pl-PL"/>
              </w:rPr>
            </w:pPr>
            <w:r w:rsidRPr="00554582">
              <w:rPr>
                <w:lang w:val="en-GB" w:eastAsia="pl-PL"/>
              </w:rPr>
              <w:t>N7. Result report.</w:t>
            </w:r>
          </w:p>
          <w:p w:rsidR="00FF6E8C" w:rsidRPr="00554582" w:rsidRDefault="00FF6E8C" w:rsidP="00FF6E8C">
            <w:pPr>
              <w:spacing w:after="0" w:line="240" w:lineRule="auto"/>
              <w:rPr>
                <w:lang w:val="en-GB" w:eastAsia="pl-PL"/>
              </w:rPr>
            </w:pPr>
            <w:r w:rsidRPr="00554582">
              <w:rPr>
                <w:lang w:val="en-GB" w:eastAsia="pl-PL"/>
              </w:rPr>
              <w:t>N8. Computer test.</w:t>
            </w:r>
          </w:p>
          <w:p w:rsidR="00623F78" w:rsidRPr="00554582" w:rsidRDefault="00FF6E8C" w:rsidP="00FF6E8C">
            <w:pPr>
              <w:spacing w:after="0" w:line="240" w:lineRule="auto"/>
              <w:rPr>
                <w:lang w:eastAsia="pl-PL"/>
              </w:rPr>
            </w:pPr>
            <w:r w:rsidRPr="00554582">
              <w:rPr>
                <w:lang w:val="en-GB" w:eastAsia="pl-PL"/>
              </w:rPr>
              <w:t>N9. Written test.</w:t>
            </w:r>
          </w:p>
        </w:tc>
      </w:tr>
    </w:tbl>
    <w:p w:rsidR="009A07A7" w:rsidRPr="00554582" w:rsidRDefault="009A07A7" w:rsidP="009A07A7">
      <w:pPr>
        <w:spacing w:line="240" w:lineRule="auto"/>
        <w:jc w:val="center"/>
        <w:rPr>
          <w:rFonts w:eastAsia="Times New Roman"/>
          <w:lang w:val="en-US" w:eastAsia="pl-PL"/>
        </w:rPr>
      </w:pPr>
      <w:r w:rsidRPr="00554582">
        <w:rPr>
          <w:rFonts w:eastAsia="Times New Roman"/>
          <w:b/>
          <w:bCs/>
          <w:sz w:val="22"/>
          <w:lang w:val="en-US" w:eastAsia="pl-PL"/>
        </w:rPr>
        <w:t>EVALUATION OF SUBJECT LEARNING OUTCOMES ACHIEVEMENT</w:t>
      </w:r>
    </w:p>
    <w:tbl>
      <w:tblPr>
        <w:tblW w:w="9285" w:type="dxa"/>
        <w:tblCellMar>
          <w:top w:w="15" w:type="dxa"/>
          <w:left w:w="15" w:type="dxa"/>
          <w:bottom w:w="15" w:type="dxa"/>
          <w:right w:w="15" w:type="dxa"/>
        </w:tblCellMar>
        <w:tblLook w:val="00A0" w:firstRow="1" w:lastRow="0" w:firstColumn="1" w:lastColumn="0" w:noHBand="0" w:noVBand="0"/>
      </w:tblPr>
      <w:tblGrid>
        <w:gridCol w:w="2429"/>
        <w:gridCol w:w="2063"/>
        <w:gridCol w:w="4793"/>
      </w:tblGrid>
      <w:tr w:rsidR="00100B1A" w:rsidRPr="00554582" w:rsidTr="00623F78">
        <w:tc>
          <w:tcPr>
            <w:tcW w:w="2506" w:type="dxa"/>
            <w:tcBorders>
              <w:top w:val="single" w:sz="8" w:space="0" w:color="000000"/>
              <w:left w:val="single" w:sz="8" w:space="0" w:color="000000"/>
              <w:bottom w:val="single" w:sz="8" w:space="0" w:color="000000"/>
              <w:right w:val="single" w:sz="8" w:space="0" w:color="000000"/>
            </w:tcBorders>
          </w:tcPr>
          <w:p w:rsidR="00100B1A" w:rsidRPr="00554582" w:rsidRDefault="00100B1A" w:rsidP="00623F78">
            <w:pPr>
              <w:spacing w:after="0" w:line="240" w:lineRule="auto"/>
              <w:rPr>
                <w:lang w:val="en-US" w:eastAsia="pl-PL"/>
              </w:rPr>
            </w:pPr>
            <w:bookmarkStart w:id="12" w:name="table0C"/>
            <w:bookmarkEnd w:id="12"/>
            <w:r w:rsidRPr="00554582">
              <w:rPr>
                <w:b/>
                <w:bCs/>
                <w:sz w:val="22"/>
                <w:lang w:val="en-US" w:eastAsia="pl-PL"/>
              </w:rPr>
              <w:t>Evaluation</w:t>
            </w:r>
            <w:r w:rsidRPr="00554582">
              <w:rPr>
                <w:b/>
                <w:bCs/>
                <w:lang w:val="en-US" w:eastAsia="pl-PL"/>
              </w:rPr>
              <w:t xml:space="preserve"> </w:t>
            </w:r>
            <w:r w:rsidRPr="00554582">
              <w:rPr>
                <w:lang w:val="en-US" w:eastAsia="pl-PL"/>
              </w:rPr>
              <w:t>(F – forming (during semester), P – concluding (at semester end)</w:t>
            </w:r>
          </w:p>
        </w:tc>
        <w:tc>
          <w:tcPr>
            <w:tcW w:w="2126" w:type="dxa"/>
            <w:tcBorders>
              <w:top w:val="single" w:sz="8" w:space="0" w:color="000000"/>
              <w:left w:val="single" w:sz="8" w:space="0" w:color="000000"/>
              <w:bottom w:val="single" w:sz="8" w:space="0" w:color="000000"/>
              <w:right w:val="single" w:sz="8" w:space="0" w:color="000000"/>
            </w:tcBorders>
          </w:tcPr>
          <w:p w:rsidR="00100B1A" w:rsidRPr="00554582" w:rsidRDefault="009A07A7" w:rsidP="00623F78">
            <w:pPr>
              <w:spacing w:after="0" w:line="240" w:lineRule="auto"/>
              <w:rPr>
                <w:lang w:eastAsia="pl-PL"/>
              </w:rPr>
            </w:pPr>
            <w:r w:rsidRPr="00554582">
              <w:rPr>
                <w:rFonts w:eastAsia="Times New Roman"/>
                <w:sz w:val="22"/>
                <w:lang w:eastAsia="pl-PL"/>
              </w:rPr>
              <w:t xml:space="preserve">Learning </w:t>
            </w:r>
            <w:proofErr w:type="spellStart"/>
            <w:r w:rsidRPr="00554582">
              <w:rPr>
                <w:rFonts w:eastAsia="Times New Roman"/>
                <w:sz w:val="22"/>
                <w:lang w:eastAsia="pl-PL"/>
              </w:rPr>
              <w:t>outcomes</w:t>
            </w:r>
            <w:proofErr w:type="spellEnd"/>
            <w:r w:rsidRPr="00554582">
              <w:rPr>
                <w:rFonts w:eastAsia="Times New Roman"/>
                <w:sz w:val="22"/>
                <w:lang w:eastAsia="pl-PL"/>
              </w:rPr>
              <w:t xml:space="preserve"> </w:t>
            </w:r>
            <w:proofErr w:type="spellStart"/>
            <w:r w:rsidRPr="00554582">
              <w:rPr>
                <w:rFonts w:eastAsia="Times New Roman"/>
                <w:sz w:val="22"/>
                <w:lang w:eastAsia="pl-PL"/>
              </w:rPr>
              <w:t>number</w:t>
            </w:r>
            <w:proofErr w:type="spellEnd"/>
          </w:p>
        </w:tc>
        <w:tc>
          <w:tcPr>
            <w:tcW w:w="4653" w:type="dxa"/>
            <w:tcBorders>
              <w:top w:val="single" w:sz="8" w:space="0" w:color="000000"/>
              <w:left w:val="single" w:sz="8" w:space="0" w:color="000000"/>
              <w:bottom w:val="single" w:sz="8" w:space="0" w:color="000000"/>
              <w:right w:val="single" w:sz="8" w:space="0" w:color="000000"/>
            </w:tcBorders>
          </w:tcPr>
          <w:p w:rsidR="00100B1A" w:rsidRPr="00554582" w:rsidRDefault="00100B1A" w:rsidP="00623F78">
            <w:pPr>
              <w:spacing w:after="0" w:line="240" w:lineRule="auto"/>
              <w:rPr>
                <w:lang w:val="en-US" w:eastAsia="pl-PL"/>
              </w:rPr>
            </w:pPr>
            <w:r w:rsidRPr="00554582">
              <w:rPr>
                <w:sz w:val="22"/>
                <w:lang w:val="en-US" w:eastAsia="pl-PL"/>
              </w:rPr>
              <w:t>Way of evaluating educational effect achievement</w:t>
            </w:r>
          </w:p>
        </w:tc>
      </w:tr>
      <w:tr w:rsidR="00FF6E8C" w:rsidRPr="00554582" w:rsidTr="00551CD3">
        <w:tc>
          <w:tcPr>
            <w:tcW w:w="0" w:type="auto"/>
            <w:tcBorders>
              <w:top w:val="single" w:sz="8" w:space="0" w:color="000000"/>
              <w:left w:val="single" w:sz="8" w:space="0" w:color="000000"/>
              <w:bottom w:val="single" w:sz="8" w:space="0" w:color="000000"/>
              <w:right w:val="single" w:sz="8" w:space="0" w:color="000000"/>
            </w:tcBorders>
          </w:tcPr>
          <w:p w:rsidR="00FF6E8C" w:rsidRPr="00554582" w:rsidRDefault="00FF6E8C" w:rsidP="00623F78">
            <w:pPr>
              <w:spacing w:after="0" w:line="240" w:lineRule="auto"/>
              <w:rPr>
                <w:color w:val="000000" w:themeColor="text1"/>
              </w:rPr>
            </w:pPr>
            <w:r w:rsidRPr="00554582">
              <w:rPr>
                <w:color w:val="000000" w:themeColor="text1"/>
              </w:rPr>
              <w:t>F1</w:t>
            </w:r>
          </w:p>
        </w:tc>
        <w:tc>
          <w:tcPr>
            <w:tcW w:w="0" w:type="auto"/>
            <w:tcBorders>
              <w:top w:val="single" w:sz="8" w:space="0" w:color="000000"/>
              <w:left w:val="single" w:sz="8" w:space="0" w:color="000000"/>
              <w:bottom w:val="single" w:sz="8" w:space="0" w:color="000000"/>
              <w:right w:val="single" w:sz="8" w:space="0" w:color="000000"/>
            </w:tcBorders>
          </w:tcPr>
          <w:p w:rsidR="00FF6E8C" w:rsidRPr="00554582" w:rsidRDefault="00FF6E8C" w:rsidP="00623F78">
            <w:pPr>
              <w:spacing w:after="0" w:line="240" w:lineRule="auto"/>
              <w:rPr>
                <w:color w:val="000000" w:themeColor="text1"/>
                <w:sz w:val="22"/>
                <w:szCs w:val="22"/>
              </w:rPr>
            </w:pPr>
            <w:r w:rsidRPr="00554582">
              <w:rPr>
                <w:color w:val="000000" w:themeColor="text1"/>
                <w:sz w:val="22"/>
                <w:szCs w:val="22"/>
              </w:rPr>
              <w:t>PEK_U01</w:t>
            </w:r>
          </w:p>
        </w:tc>
        <w:tc>
          <w:tcPr>
            <w:tcW w:w="0" w:type="auto"/>
            <w:tcBorders>
              <w:top w:val="single" w:sz="8" w:space="0" w:color="000000"/>
              <w:left w:val="single" w:sz="8" w:space="0" w:color="000000"/>
              <w:bottom w:val="single" w:sz="8" w:space="0" w:color="000000"/>
              <w:right w:val="single" w:sz="8" w:space="0" w:color="000000"/>
            </w:tcBorders>
          </w:tcPr>
          <w:p w:rsidR="00FF6E8C" w:rsidRPr="00554582" w:rsidRDefault="00FF6E8C" w:rsidP="00A52381">
            <w:pPr>
              <w:spacing w:after="0" w:line="240" w:lineRule="auto"/>
              <w:rPr>
                <w:lang w:val="en-US" w:eastAsia="pl-PL"/>
              </w:rPr>
            </w:pPr>
            <w:r w:rsidRPr="00554582">
              <w:rPr>
                <w:lang w:val="en-US" w:eastAsia="pl-PL"/>
              </w:rPr>
              <w:t>Written test at the computer</w:t>
            </w:r>
          </w:p>
        </w:tc>
      </w:tr>
      <w:tr w:rsidR="00FF6E8C" w:rsidRPr="00554582" w:rsidTr="00551CD3">
        <w:tc>
          <w:tcPr>
            <w:tcW w:w="0" w:type="auto"/>
            <w:tcBorders>
              <w:top w:val="single" w:sz="8" w:space="0" w:color="000000"/>
              <w:left w:val="single" w:sz="8" w:space="0" w:color="000000"/>
              <w:bottom w:val="single" w:sz="8" w:space="0" w:color="000000"/>
              <w:right w:val="single" w:sz="8" w:space="0" w:color="000000"/>
            </w:tcBorders>
          </w:tcPr>
          <w:p w:rsidR="00FF6E8C" w:rsidRPr="00554582" w:rsidRDefault="00FF6E8C" w:rsidP="00623F78">
            <w:pPr>
              <w:spacing w:after="0" w:line="240" w:lineRule="auto"/>
              <w:rPr>
                <w:color w:val="000000" w:themeColor="text1"/>
              </w:rPr>
            </w:pPr>
            <w:r w:rsidRPr="00554582">
              <w:rPr>
                <w:color w:val="000000" w:themeColor="text1"/>
              </w:rPr>
              <w:t>F2</w:t>
            </w:r>
          </w:p>
        </w:tc>
        <w:tc>
          <w:tcPr>
            <w:tcW w:w="0" w:type="auto"/>
            <w:tcBorders>
              <w:top w:val="single" w:sz="8" w:space="0" w:color="000000"/>
              <w:left w:val="single" w:sz="8" w:space="0" w:color="000000"/>
              <w:bottom w:val="single" w:sz="8" w:space="0" w:color="000000"/>
              <w:right w:val="single" w:sz="8" w:space="0" w:color="000000"/>
            </w:tcBorders>
          </w:tcPr>
          <w:p w:rsidR="00FF6E8C" w:rsidRPr="00554582" w:rsidRDefault="00FF6E8C" w:rsidP="00623F78">
            <w:pPr>
              <w:spacing w:after="0" w:line="240" w:lineRule="auto"/>
              <w:rPr>
                <w:color w:val="000000" w:themeColor="text1"/>
                <w:sz w:val="22"/>
                <w:szCs w:val="22"/>
              </w:rPr>
            </w:pPr>
            <w:r w:rsidRPr="00554582">
              <w:rPr>
                <w:color w:val="000000" w:themeColor="text1"/>
                <w:sz w:val="22"/>
                <w:szCs w:val="22"/>
              </w:rPr>
              <w:t xml:space="preserve">PEK_U01, PEK_K01 </w:t>
            </w:r>
          </w:p>
        </w:tc>
        <w:tc>
          <w:tcPr>
            <w:tcW w:w="0" w:type="auto"/>
            <w:tcBorders>
              <w:top w:val="single" w:sz="8" w:space="0" w:color="000000"/>
              <w:left w:val="single" w:sz="8" w:space="0" w:color="000000"/>
              <w:bottom w:val="single" w:sz="8" w:space="0" w:color="000000"/>
              <w:right w:val="single" w:sz="8" w:space="0" w:color="000000"/>
            </w:tcBorders>
          </w:tcPr>
          <w:p w:rsidR="00FF6E8C" w:rsidRPr="00554582" w:rsidRDefault="00FF6E8C" w:rsidP="00A52381">
            <w:pPr>
              <w:spacing w:after="0" w:line="240" w:lineRule="auto"/>
              <w:rPr>
                <w:lang w:val="en-US" w:eastAsia="pl-PL"/>
              </w:rPr>
            </w:pPr>
            <w:r w:rsidRPr="00554582">
              <w:rPr>
                <w:lang w:val="en-US" w:eastAsia="pl-PL"/>
              </w:rPr>
              <w:t>Assessment team presentation of the analysis report</w:t>
            </w:r>
          </w:p>
        </w:tc>
      </w:tr>
      <w:tr w:rsidR="00FF6E8C" w:rsidRPr="00554582" w:rsidTr="00551CD3">
        <w:tc>
          <w:tcPr>
            <w:tcW w:w="0" w:type="auto"/>
            <w:tcBorders>
              <w:top w:val="single" w:sz="8" w:space="0" w:color="000000"/>
              <w:left w:val="single" w:sz="8" w:space="0" w:color="000000"/>
              <w:bottom w:val="single" w:sz="8" w:space="0" w:color="000000"/>
              <w:right w:val="single" w:sz="8" w:space="0" w:color="000000"/>
            </w:tcBorders>
          </w:tcPr>
          <w:p w:rsidR="00FF6E8C" w:rsidRPr="00554582" w:rsidRDefault="00FF6E8C" w:rsidP="00623F78">
            <w:pPr>
              <w:spacing w:after="0" w:line="240" w:lineRule="auto"/>
              <w:rPr>
                <w:color w:val="000000" w:themeColor="text1"/>
              </w:rPr>
            </w:pPr>
            <w:r w:rsidRPr="00554582">
              <w:rPr>
                <w:color w:val="000000" w:themeColor="text1"/>
              </w:rPr>
              <w:t>P</w:t>
            </w:r>
          </w:p>
        </w:tc>
        <w:tc>
          <w:tcPr>
            <w:tcW w:w="0" w:type="auto"/>
            <w:tcBorders>
              <w:top w:val="single" w:sz="8" w:space="0" w:color="000000"/>
              <w:left w:val="single" w:sz="8" w:space="0" w:color="000000"/>
              <w:bottom w:val="single" w:sz="8" w:space="0" w:color="000000"/>
              <w:right w:val="single" w:sz="8" w:space="0" w:color="000000"/>
            </w:tcBorders>
          </w:tcPr>
          <w:p w:rsidR="00FF6E8C" w:rsidRPr="00554582" w:rsidRDefault="00FF6E8C" w:rsidP="00623F78">
            <w:pPr>
              <w:spacing w:after="0" w:line="240" w:lineRule="auto"/>
              <w:rPr>
                <w:color w:val="000000" w:themeColor="text1"/>
                <w:sz w:val="22"/>
                <w:szCs w:val="22"/>
              </w:rPr>
            </w:pPr>
            <w:r w:rsidRPr="00554582">
              <w:rPr>
                <w:color w:val="000000" w:themeColor="text1"/>
                <w:sz w:val="22"/>
                <w:szCs w:val="22"/>
              </w:rPr>
              <w:t>PEK_W01</w:t>
            </w:r>
          </w:p>
        </w:tc>
        <w:tc>
          <w:tcPr>
            <w:tcW w:w="0" w:type="auto"/>
            <w:tcBorders>
              <w:top w:val="single" w:sz="8" w:space="0" w:color="000000"/>
              <w:left w:val="single" w:sz="8" w:space="0" w:color="000000"/>
              <w:bottom w:val="single" w:sz="8" w:space="0" w:color="000000"/>
              <w:right w:val="single" w:sz="8" w:space="0" w:color="000000"/>
            </w:tcBorders>
          </w:tcPr>
          <w:p w:rsidR="00FF6E8C" w:rsidRPr="00554582" w:rsidRDefault="00FF6E8C" w:rsidP="00A52381">
            <w:pPr>
              <w:spacing w:after="0" w:line="240" w:lineRule="auto"/>
              <w:rPr>
                <w:lang w:val="en-US" w:eastAsia="pl-PL"/>
              </w:rPr>
            </w:pPr>
            <w:r w:rsidRPr="00554582">
              <w:rPr>
                <w:lang w:val="en-US" w:eastAsia="pl-PL"/>
              </w:rPr>
              <w:t>Written test at the lecture</w:t>
            </w:r>
          </w:p>
        </w:tc>
      </w:tr>
      <w:tr w:rsidR="00100B1A" w:rsidRPr="00554582" w:rsidTr="00551CD3">
        <w:tc>
          <w:tcPr>
            <w:tcW w:w="0" w:type="auto"/>
            <w:gridSpan w:val="3"/>
            <w:tcBorders>
              <w:top w:val="single" w:sz="8" w:space="0" w:color="000000"/>
              <w:left w:val="single" w:sz="8" w:space="0" w:color="000000"/>
              <w:bottom w:val="single" w:sz="8" w:space="0" w:color="000000"/>
              <w:right w:val="single" w:sz="8" w:space="0" w:color="000000"/>
            </w:tcBorders>
          </w:tcPr>
          <w:p w:rsidR="00100B1A" w:rsidRPr="00554582" w:rsidRDefault="00623F78" w:rsidP="00623F78">
            <w:pPr>
              <w:spacing w:after="0" w:line="240" w:lineRule="auto"/>
              <w:rPr>
                <w:color w:val="000000" w:themeColor="text1"/>
                <w:sz w:val="22"/>
                <w:szCs w:val="22"/>
              </w:rPr>
            </w:pPr>
            <w:r w:rsidRPr="00554582">
              <w:rPr>
                <w:color w:val="000000" w:themeColor="text1"/>
                <w:sz w:val="22"/>
                <w:szCs w:val="22"/>
              </w:rPr>
              <w:t>F=2, P=1</w:t>
            </w:r>
          </w:p>
          <w:p w:rsidR="009A07A7" w:rsidRPr="00554582" w:rsidRDefault="009A07A7" w:rsidP="00623F78">
            <w:pPr>
              <w:spacing w:after="0" w:line="240" w:lineRule="auto"/>
              <w:rPr>
                <w:color w:val="000000" w:themeColor="text1"/>
                <w:sz w:val="22"/>
                <w:szCs w:val="22"/>
              </w:rPr>
            </w:pPr>
          </w:p>
          <w:p w:rsidR="009A07A7" w:rsidRPr="00554582" w:rsidRDefault="009A07A7" w:rsidP="00623F78">
            <w:pPr>
              <w:spacing w:after="0" w:line="240" w:lineRule="auto"/>
              <w:rPr>
                <w:lang w:eastAsia="pl-PL"/>
              </w:rPr>
            </w:pPr>
          </w:p>
        </w:tc>
      </w:tr>
    </w:tbl>
    <w:p w:rsidR="00100B1A" w:rsidRPr="00554582" w:rsidRDefault="00100B1A" w:rsidP="009845D5">
      <w:pPr>
        <w:spacing w:after="0" w:line="240" w:lineRule="auto"/>
        <w:rPr>
          <w:vanish/>
          <w:lang w:eastAsia="pl-PL"/>
        </w:rPr>
      </w:pPr>
      <w:bookmarkStart w:id="13" w:name="table0D"/>
      <w:bookmarkEnd w:id="13"/>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100B1A" w:rsidRPr="00554582" w:rsidTr="00551CD3">
        <w:trPr>
          <w:trHeight w:val="225"/>
        </w:trPr>
        <w:tc>
          <w:tcPr>
            <w:tcW w:w="6915" w:type="dxa"/>
            <w:tcBorders>
              <w:top w:val="single" w:sz="8" w:space="0" w:color="000000"/>
              <w:left w:val="single" w:sz="8" w:space="0" w:color="000000"/>
              <w:bottom w:val="single" w:sz="8" w:space="0" w:color="000000"/>
              <w:right w:val="single" w:sz="8" w:space="0" w:color="000000"/>
            </w:tcBorders>
          </w:tcPr>
          <w:p w:rsidR="00100B1A" w:rsidRPr="00554582" w:rsidRDefault="00100B1A" w:rsidP="00623F78">
            <w:pPr>
              <w:spacing w:after="0" w:line="240" w:lineRule="auto"/>
              <w:jc w:val="center"/>
              <w:rPr>
                <w:lang w:eastAsia="pl-PL"/>
              </w:rPr>
            </w:pPr>
            <w:r w:rsidRPr="00554582">
              <w:rPr>
                <w:b/>
                <w:bCs/>
                <w:lang w:eastAsia="pl-PL"/>
              </w:rPr>
              <w:lastRenderedPageBreak/>
              <w:t>PRIMARY AND SECONDARY LITERATURE</w:t>
            </w:r>
          </w:p>
        </w:tc>
      </w:tr>
      <w:tr w:rsidR="00100B1A" w:rsidRPr="00554582" w:rsidTr="0010220F">
        <w:trPr>
          <w:trHeight w:val="2362"/>
        </w:trPr>
        <w:tc>
          <w:tcPr>
            <w:tcW w:w="0" w:type="auto"/>
            <w:tcBorders>
              <w:top w:val="single" w:sz="8" w:space="0" w:color="000000"/>
              <w:left w:val="single" w:sz="8" w:space="0" w:color="000000"/>
              <w:bottom w:val="single" w:sz="8" w:space="0" w:color="000000"/>
              <w:right w:val="single" w:sz="8" w:space="0" w:color="000000"/>
            </w:tcBorders>
          </w:tcPr>
          <w:p w:rsidR="00100B1A" w:rsidRPr="00554582" w:rsidRDefault="00100B1A" w:rsidP="00623F78">
            <w:pPr>
              <w:spacing w:after="0" w:line="240" w:lineRule="auto"/>
              <w:rPr>
                <w:lang w:eastAsia="pl-PL"/>
              </w:rPr>
            </w:pPr>
            <w:r w:rsidRPr="00554582">
              <w:rPr>
                <w:b/>
                <w:bCs/>
                <w:caps/>
                <w:u w:val="single"/>
                <w:lang w:eastAsia="pl-PL"/>
              </w:rPr>
              <w:t>PRIMARY LITERATURE:</w:t>
            </w:r>
          </w:p>
          <w:p w:rsidR="007A1A8A" w:rsidRPr="00554582" w:rsidRDefault="007A1A8A" w:rsidP="007A1A8A">
            <w:pPr>
              <w:spacing w:after="0" w:line="240" w:lineRule="auto"/>
              <w:rPr>
                <w:color w:val="000000" w:themeColor="text1"/>
                <w:sz w:val="20"/>
                <w:szCs w:val="20"/>
              </w:rPr>
            </w:pPr>
            <w:r w:rsidRPr="00554582">
              <w:rPr>
                <w:color w:val="000000" w:themeColor="text1"/>
                <w:sz w:val="20"/>
                <w:szCs w:val="20"/>
              </w:rPr>
              <w:t>[1] Ben-Gan I., Podstawy języka T-SQL, APN PROMISE, 2016</w:t>
            </w:r>
          </w:p>
          <w:p w:rsidR="007A1A8A" w:rsidRPr="00554582" w:rsidRDefault="007A1A8A" w:rsidP="007A1A8A">
            <w:pPr>
              <w:spacing w:after="0" w:line="240" w:lineRule="auto"/>
              <w:rPr>
                <w:color w:val="000000" w:themeColor="text1"/>
                <w:sz w:val="20"/>
                <w:szCs w:val="20"/>
              </w:rPr>
            </w:pPr>
            <w:r w:rsidRPr="00554582">
              <w:rPr>
                <w:color w:val="000000" w:themeColor="text1"/>
                <w:sz w:val="20"/>
                <w:szCs w:val="20"/>
              </w:rPr>
              <w:t xml:space="preserve">[2] </w:t>
            </w:r>
            <w:proofErr w:type="spellStart"/>
            <w:r w:rsidRPr="00554582">
              <w:rPr>
                <w:color w:val="000000" w:themeColor="text1"/>
                <w:sz w:val="20"/>
                <w:szCs w:val="20"/>
              </w:rPr>
              <w:t>Kesra</w:t>
            </w:r>
            <w:proofErr w:type="spellEnd"/>
            <w:r w:rsidRPr="00554582">
              <w:rPr>
                <w:color w:val="000000" w:themeColor="text1"/>
                <w:sz w:val="20"/>
                <w:szCs w:val="20"/>
              </w:rPr>
              <w:t xml:space="preserve"> N.,  Metody analizy wielokryterialnej i wielowymiarowej we wspomaganiu decyzji, WN PWN, 2017</w:t>
            </w:r>
          </w:p>
          <w:p w:rsidR="007A1A8A" w:rsidRPr="00554582" w:rsidRDefault="007A1A8A" w:rsidP="007A1A8A">
            <w:pPr>
              <w:spacing w:after="0" w:line="240" w:lineRule="auto"/>
              <w:rPr>
                <w:color w:val="000000" w:themeColor="text1"/>
                <w:sz w:val="20"/>
                <w:szCs w:val="20"/>
              </w:rPr>
            </w:pPr>
            <w:r w:rsidRPr="00554582">
              <w:rPr>
                <w:color w:val="000000" w:themeColor="text1"/>
                <w:sz w:val="20"/>
                <w:szCs w:val="20"/>
              </w:rPr>
              <w:t xml:space="preserve">[3] </w:t>
            </w:r>
            <w:proofErr w:type="spellStart"/>
            <w:r w:rsidRPr="00554582">
              <w:rPr>
                <w:color w:val="000000" w:themeColor="text1"/>
                <w:sz w:val="20"/>
                <w:szCs w:val="20"/>
              </w:rPr>
              <w:t>Larose</w:t>
            </w:r>
            <w:proofErr w:type="spellEnd"/>
            <w:r w:rsidRPr="00554582">
              <w:rPr>
                <w:color w:val="000000" w:themeColor="text1"/>
                <w:sz w:val="20"/>
                <w:szCs w:val="20"/>
              </w:rPr>
              <w:t xml:space="preserve"> D.T., Odkrywanie wiedzy z danych. Wprowadzenie do eksploracji danych. , Wyd. Nauk. PWN, Warszawa 2006</w:t>
            </w:r>
          </w:p>
          <w:p w:rsidR="007A1A8A" w:rsidRPr="00554582" w:rsidRDefault="007A1A8A" w:rsidP="007A1A8A">
            <w:pPr>
              <w:spacing w:after="0" w:line="240" w:lineRule="auto"/>
              <w:rPr>
                <w:color w:val="000000" w:themeColor="text1"/>
                <w:sz w:val="20"/>
                <w:szCs w:val="20"/>
                <w:lang w:val="en-US"/>
              </w:rPr>
            </w:pPr>
            <w:r w:rsidRPr="00554582">
              <w:rPr>
                <w:color w:val="000000" w:themeColor="text1"/>
                <w:sz w:val="20"/>
                <w:szCs w:val="20"/>
              </w:rPr>
              <w:t xml:space="preserve">[4] Lee </w:t>
            </w:r>
            <w:proofErr w:type="spellStart"/>
            <w:r w:rsidRPr="00554582">
              <w:rPr>
                <w:color w:val="000000" w:themeColor="text1"/>
                <w:sz w:val="20"/>
                <w:szCs w:val="20"/>
              </w:rPr>
              <w:t>Hyunjoung</w:t>
            </w:r>
            <w:proofErr w:type="spellEnd"/>
            <w:r w:rsidRPr="00554582">
              <w:rPr>
                <w:color w:val="000000" w:themeColor="text1"/>
                <w:sz w:val="20"/>
                <w:szCs w:val="20"/>
              </w:rPr>
              <w:t xml:space="preserve"> </w:t>
            </w:r>
            <w:proofErr w:type="spellStart"/>
            <w:r w:rsidRPr="00554582">
              <w:rPr>
                <w:color w:val="000000" w:themeColor="text1"/>
                <w:sz w:val="20"/>
                <w:szCs w:val="20"/>
              </w:rPr>
              <w:t>Sohn</w:t>
            </w:r>
            <w:proofErr w:type="spellEnd"/>
            <w:r w:rsidRPr="00554582">
              <w:rPr>
                <w:color w:val="000000" w:themeColor="text1"/>
                <w:sz w:val="20"/>
                <w:szCs w:val="20"/>
              </w:rPr>
              <w:t xml:space="preserve"> Il, Big Data w przemyśle, Wyd. </w:t>
            </w:r>
            <w:proofErr w:type="spellStart"/>
            <w:r w:rsidRPr="00554582">
              <w:rPr>
                <w:color w:val="000000" w:themeColor="text1"/>
                <w:sz w:val="20"/>
                <w:szCs w:val="20"/>
                <w:lang w:val="en-US"/>
              </w:rPr>
              <w:t>Nauk</w:t>
            </w:r>
            <w:proofErr w:type="spellEnd"/>
            <w:r w:rsidRPr="00554582">
              <w:rPr>
                <w:color w:val="000000" w:themeColor="text1"/>
                <w:sz w:val="20"/>
                <w:szCs w:val="20"/>
                <w:lang w:val="en-US"/>
              </w:rPr>
              <w:t>. PWN, Warszawa 2017Surma J., Business intelligence. Making Decisions trough Data Analytics, Business Expert Press, New York, 2011</w:t>
            </w:r>
          </w:p>
          <w:p w:rsidR="007A1A8A" w:rsidRPr="00554582" w:rsidRDefault="007A1A8A" w:rsidP="007A1A8A">
            <w:pPr>
              <w:spacing w:after="0" w:line="240" w:lineRule="auto"/>
              <w:rPr>
                <w:color w:val="000000" w:themeColor="text1"/>
                <w:sz w:val="20"/>
                <w:szCs w:val="20"/>
              </w:rPr>
            </w:pPr>
            <w:r w:rsidRPr="00554582">
              <w:rPr>
                <w:color w:val="000000" w:themeColor="text1"/>
                <w:sz w:val="20"/>
                <w:szCs w:val="20"/>
                <w:lang w:val="en-US"/>
              </w:rPr>
              <w:t>[5] Mayer-</w:t>
            </w:r>
            <w:proofErr w:type="spellStart"/>
            <w:r w:rsidRPr="00554582">
              <w:rPr>
                <w:color w:val="000000" w:themeColor="text1"/>
                <w:sz w:val="20"/>
                <w:szCs w:val="20"/>
                <w:lang w:val="en-US"/>
              </w:rPr>
              <w:t>Schönberger</w:t>
            </w:r>
            <w:proofErr w:type="spellEnd"/>
            <w:r w:rsidRPr="00554582">
              <w:rPr>
                <w:color w:val="000000" w:themeColor="text1"/>
                <w:sz w:val="20"/>
                <w:szCs w:val="20"/>
                <w:lang w:val="en-US"/>
              </w:rPr>
              <w:t xml:space="preserve"> V., </w:t>
            </w:r>
            <w:proofErr w:type="spellStart"/>
            <w:r w:rsidRPr="00554582">
              <w:rPr>
                <w:color w:val="000000" w:themeColor="text1"/>
                <w:sz w:val="20"/>
                <w:szCs w:val="20"/>
                <w:lang w:val="en-US"/>
              </w:rPr>
              <w:t>Cukier</w:t>
            </w:r>
            <w:proofErr w:type="spellEnd"/>
            <w:r w:rsidRPr="00554582">
              <w:rPr>
                <w:color w:val="000000" w:themeColor="text1"/>
                <w:sz w:val="20"/>
                <w:szCs w:val="20"/>
                <w:lang w:val="en-US"/>
              </w:rPr>
              <w:t xml:space="preserve"> K., Big Data. </w:t>
            </w:r>
            <w:r w:rsidRPr="00554582">
              <w:rPr>
                <w:color w:val="000000" w:themeColor="text1"/>
                <w:sz w:val="20"/>
                <w:szCs w:val="20"/>
              </w:rPr>
              <w:t xml:space="preserve">Rewolucja, która zmieni nasze myślenie, pracę i życie, </w:t>
            </w:r>
            <w:proofErr w:type="spellStart"/>
            <w:r w:rsidRPr="00554582">
              <w:rPr>
                <w:color w:val="000000" w:themeColor="text1"/>
                <w:sz w:val="20"/>
                <w:szCs w:val="20"/>
              </w:rPr>
              <w:t>MTBiznes</w:t>
            </w:r>
            <w:proofErr w:type="spellEnd"/>
            <w:r w:rsidRPr="00554582">
              <w:rPr>
                <w:color w:val="000000" w:themeColor="text1"/>
                <w:sz w:val="20"/>
                <w:szCs w:val="20"/>
              </w:rPr>
              <w:t>. 2013</w:t>
            </w:r>
          </w:p>
          <w:p w:rsidR="007A1A8A" w:rsidRPr="00554582" w:rsidRDefault="007A1A8A" w:rsidP="007A1A8A">
            <w:pPr>
              <w:spacing w:after="0" w:line="240" w:lineRule="auto"/>
              <w:rPr>
                <w:color w:val="000000" w:themeColor="text1"/>
                <w:sz w:val="20"/>
                <w:szCs w:val="20"/>
              </w:rPr>
            </w:pPr>
            <w:r w:rsidRPr="00554582">
              <w:rPr>
                <w:color w:val="000000" w:themeColor="text1"/>
                <w:sz w:val="20"/>
                <w:szCs w:val="20"/>
              </w:rPr>
              <w:t>[6]  Surma J., Cyfryzacja życia w erze Big Data. Człowiek, biznes, państwo. Wyd. Nauk. PWN, Warszawa 2017.</w:t>
            </w:r>
          </w:p>
          <w:p w:rsidR="007A1A8A" w:rsidRPr="00554582" w:rsidRDefault="007A1A8A" w:rsidP="007A1A8A">
            <w:pPr>
              <w:spacing w:after="0" w:line="240" w:lineRule="auto"/>
              <w:rPr>
                <w:color w:val="000000" w:themeColor="text1"/>
                <w:sz w:val="20"/>
                <w:szCs w:val="20"/>
              </w:rPr>
            </w:pPr>
            <w:r w:rsidRPr="00554582">
              <w:rPr>
                <w:color w:val="000000" w:themeColor="text1"/>
                <w:sz w:val="20"/>
                <w:szCs w:val="20"/>
              </w:rPr>
              <w:t xml:space="preserve">[7] </w:t>
            </w:r>
            <w:proofErr w:type="spellStart"/>
            <w:r w:rsidRPr="00554582">
              <w:rPr>
                <w:color w:val="000000" w:themeColor="text1"/>
                <w:sz w:val="20"/>
                <w:szCs w:val="20"/>
              </w:rPr>
              <w:t>Todman</w:t>
            </w:r>
            <w:proofErr w:type="spellEnd"/>
            <w:r w:rsidRPr="00554582">
              <w:rPr>
                <w:color w:val="000000" w:themeColor="text1"/>
                <w:sz w:val="20"/>
                <w:szCs w:val="20"/>
              </w:rPr>
              <w:t xml:space="preserve"> Ch., Projektowanie hurtowni danych, Wyd. WN-T,  2003.</w:t>
            </w:r>
          </w:p>
          <w:p w:rsidR="00100B1A" w:rsidRPr="00554582" w:rsidRDefault="00100B1A" w:rsidP="00623F78">
            <w:pPr>
              <w:spacing w:after="0" w:line="240" w:lineRule="auto"/>
              <w:rPr>
                <w:lang w:eastAsia="pl-PL"/>
              </w:rPr>
            </w:pPr>
            <w:r w:rsidRPr="00554582">
              <w:rPr>
                <w:b/>
                <w:bCs/>
                <w:caps/>
                <w:u w:val="single"/>
                <w:lang w:eastAsia="pl-PL"/>
              </w:rPr>
              <w:t>SECONDARY LITERATURE:</w:t>
            </w:r>
          </w:p>
          <w:p w:rsidR="00DC083A" w:rsidRPr="00554582" w:rsidRDefault="00DC083A" w:rsidP="00DC083A">
            <w:pPr>
              <w:spacing w:after="0" w:line="240" w:lineRule="auto"/>
              <w:rPr>
                <w:color w:val="000000" w:themeColor="text1"/>
                <w:sz w:val="20"/>
                <w:szCs w:val="20"/>
              </w:rPr>
            </w:pPr>
            <w:r w:rsidRPr="00554582">
              <w:rPr>
                <w:color w:val="000000" w:themeColor="text1"/>
                <w:sz w:val="20"/>
                <w:szCs w:val="20"/>
              </w:rPr>
              <w:t xml:space="preserve">[1] </w:t>
            </w:r>
            <w:proofErr w:type="spellStart"/>
            <w:r w:rsidRPr="00554582">
              <w:rPr>
                <w:color w:val="000000" w:themeColor="text1"/>
                <w:sz w:val="20"/>
                <w:szCs w:val="20"/>
              </w:rPr>
              <w:t>Amir</w:t>
            </w:r>
            <w:proofErr w:type="spellEnd"/>
            <w:r w:rsidRPr="00554582">
              <w:rPr>
                <w:color w:val="000000" w:themeColor="text1"/>
                <w:sz w:val="20"/>
                <w:szCs w:val="20"/>
              </w:rPr>
              <w:t xml:space="preserve"> D. </w:t>
            </w:r>
            <w:proofErr w:type="spellStart"/>
            <w:r w:rsidRPr="00554582">
              <w:rPr>
                <w:color w:val="000000" w:themeColor="text1"/>
                <w:sz w:val="20"/>
                <w:szCs w:val="20"/>
              </w:rPr>
              <w:t>Aczel</w:t>
            </w:r>
            <w:proofErr w:type="spellEnd"/>
            <w:r w:rsidRPr="00554582">
              <w:rPr>
                <w:color w:val="000000" w:themeColor="text1"/>
                <w:sz w:val="20"/>
                <w:szCs w:val="20"/>
              </w:rPr>
              <w:t xml:space="preserve">, </w:t>
            </w:r>
            <w:proofErr w:type="spellStart"/>
            <w:r w:rsidRPr="00554582">
              <w:rPr>
                <w:color w:val="000000" w:themeColor="text1"/>
                <w:sz w:val="20"/>
                <w:szCs w:val="20"/>
              </w:rPr>
              <w:t>Jayavel</w:t>
            </w:r>
            <w:proofErr w:type="spellEnd"/>
            <w:r w:rsidRPr="00554582">
              <w:rPr>
                <w:color w:val="000000" w:themeColor="text1"/>
                <w:sz w:val="20"/>
                <w:szCs w:val="20"/>
              </w:rPr>
              <w:t xml:space="preserve"> </w:t>
            </w:r>
            <w:proofErr w:type="spellStart"/>
            <w:r w:rsidRPr="00554582">
              <w:rPr>
                <w:color w:val="000000" w:themeColor="text1"/>
                <w:sz w:val="20"/>
                <w:szCs w:val="20"/>
              </w:rPr>
              <w:t>Sounderpandian</w:t>
            </w:r>
            <w:proofErr w:type="spellEnd"/>
            <w:r w:rsidRPr="00554582">
              <w:rPr>
                <w:color w:val="000000" w:themeColor="text1"/>
                <w:sz w:val="20"/>
                <w:szCs w:val="20"/>
              </w:rPr>
              <w:t xml:space="preserve">, Statystyka w zarządzaniu, Complete Business </w:t>
            </w:r>
            <w:proofErr w:type="spellStart"/>
            <w:r w:rsidRPr="00554582">
              <w:rPr>
                <w:color w:val="000000" w:themeColor="text1"/>
                <w:sz w:val="20"/>
                <w:szCs w:val="20"/>
              </w:rPr>
              <w:t>Statistics</w:t>
            </w:r>
            <w:proofErr w:type="spellEnd"/>
            <w:r w:rsidRPr="00554582">
              <w:rPr>
                <w:color w:val="000000" w:themeColor="text1"/>
                <w:sz w:val="20"/>
                <w:szCs w:val="20"/>
              </w:rPr>
              <w:t xml:space="preserve">, Wydawnictwo Naukowe PWN, Wydanie: 2, 2017, </w:t>
            </w:r>
          </w:p>
          <w:p w:rsidR="00DC083A" w:rsidRPr="00554582" w:rsidRDefault="00DC083A" w:rsidP="00DC083A">
            <w:pPr>
              <w:spacing w:after="0" w:line="240" w:lineRule="auto"/>
              <w:rPr>
                <w:color w:val="000000" w:themeColor="text1"/>
                <w:sz w:val="20"/>
                <w:szCs w:val="20"/>
              </w:rPr>
            </w:pPr>
            <w:r w:rsidRPr="00554582">
              <w:rPr>
                <w:color w:val="000000" w:themeColor="text1"/>
                <w:sz w:val="20"/>
                <w:szCs w:val="20"/>
              </w:rPr>
              <w:t xml:space="preserve">[2] </w:t>
            </w:r>
            <w:proofErr w:type="spellStart"/>
            <w:r w:rsidRPr="00554582">
              <w:rPr>
                <w:color w:val="000000" w:themeColor="text1"/>
                <w:sz w:val="20"/>
                <w:szCs w:val="20"/>
              </w:rPr>
              <w:t>Cormen</w:t>
            </w:r>
            <w:proofErr w:type="spellEnd"/>
            <w:r w:rsidRPr="00554582">
              <w:rPr>
                <w:color w:val="000000" w:themeColor="text1"/>
                <w:sz w:val="20"/>
                <w:szCs w:val="20"/>
              </w:rPr>
              <w:t xml:space="preserve"> T.H., </w:t>
            </w:r>
            <w:proofErr w:type="spellStart"/>
            <w:r w:rsidRPr="00554582">
              <w:rPr>
                <w:color w:val="000000" w:themeColor="text1"/>
                <w:sz w:val="20"/>
                <w:szCs w:val="20"/>
              </w:rPr>
              <w:t>Leiserson</w:t>
            </w:r>
            <w:proofErr w:type="spellEnd"/>
            <w:r w:rsidRPr="00554582">
              <w:rPr>
                <w:color w:val="000000" w:themeColor="text1"/>
                <w:sz w:val="20"/>
                <w:szCs w:val="20"/>
              </w:rPr>
              <w:t xml:space="preserve"> Ch. E., </w:t>
            </w:r>
            <w:proofErr w:type="spellStart"/>
            <w:r w:rsidRPr="00554582">
              <w:rPr>
                <w:color w:val="000000" w:themeColor="text1"/>
                <w:sz w:val="20"/>
                <w:szCs w:val="20"/>
              </w:rPr>
              <w:t>Rivest</w:t>
            </w:r>
            <w:proofErr w:type="spellEnd"/>
            <w:r w:rsidRPr="00554582">
              <w:rPr>
                <w:color w:val="000000" w:themeColor="text1"/>
                <w:sz w:val="20"/>
                <w:szCs w:val="20"/>
              </w:rPr>
              <w:t xml:space="preserve"> R.L. Wprowadzenie do </w:t>
            </w:r>
            <w:proofErr w:type="spellStart"/>
            <w:r w:rsidRPr="00554582">
              <w:rPr>
                <w:color w:val="000000" w:themeColor="text1"/>
                <w:sz w:val="20"/>
                <w:szCs w:val="20"/>
              </w:rPr>
              <w:t>algorytmów,WN</w:t>
            </w:r>
            <w:proofErr w:type="spellEnd"/>
            <w:r w:rsidRPr="00554582">
              <w:rPr>
                <w:color w:val="000000" w:themeColor="text1"/>
                <w:sz w:val="20"/>
                <w:szCs w:val="20"/>
              </w:rPr>
              <w:t xml:space="preserve">-T Warszawa, 2001 </w:t>
            </w:r>
          </w:p>
          <w:p w:rsidR="00DC083A" w:rsidRPr="00554582" w:rsidRDefault="00DC083A" w:rsidP="00DC083A">
            <w:pPr>
              <w:spacing w:after="0" w:line="240" w:lineRule="auto"/>
              <w:rPr>
                <w:color w:val="000000" w:themeColor="text1"/>
                <w:sz w:val="20"/>
                <w:szCs w:val="20"/>
              </w:rPr>
            </w:pPr>
            <w:r w:rsidRPr="00554582">
              <w:rPr>
                <w:color w:val="000000" w:themeColor="text1"/>
                <w:sz w:val="20"/>
                <w:szCs w:val="20"/>
              </w:rPr>
              <w:t>[3] Knight G., Excel. Analiza danych biznesowych. Wyd. HELION, Gliwice, 2006.</w:t>
            </w:r>
          </w:p>
          <w:p w:rsidR="00DC083A" w:rsidRPr="00554582" w:rsidRDefault="00DC083A" w:rsidP="00DC083A">
            <w:pPr>
              <w:spacing w:after="0" w:line="240" w:lineRule="auto"/>
              <w:rPr>
                <w:color w:val="000000" w:themeColor="text1"/>
                <w:sz w:val="20"/>
                <w:szCs w:val="20"/>
                <w:lang w:val="en-US"/>
              </w:rPr>
            </w:pPr>
            <w:r w:rsidRPr="00554582">
              <w:rPr>
                <w:color w:val="000000" w:themeColor="text1"/>
                <w:sz w:val="20"/>
                <w:szCs w:val="20"/>
              </w:rPr>
              <w:t xml:space="preserve">[4] Misztal M., Wykorzystanie drzew klasyfikacyjnych do wspomagania procesów podejmowania decyzji, Wyd. </w:t>
            </w:r>
            <w:proofErr w:type="spellStart"/>
            <w:r w:rsidRPr="00554582">
              <w:rPr>
                <w:color w:val="000000" w:themeColor="text1"/>
                <w:sz w:val="20"/>
                <w:szCs w:val="20"/>
                <w:lang w:val="en-US"/>
              </w:rPr>
              <w:t>StatSoft</w:t>
            </w:r>
            <w:proofErr w:type="spellEnd"/>
            <w:r w:rsidRPr="00554582">
              <w:rPr>
                <w:color w:val="000000" w:themeColor="text1"/>
                <w:sz w:val="20"/>
                <w:szCs w:val="20"/>
                <w:lang w:val="en-US"/>
              </w:rPr>
              <w:t xml:space="preserve">, </w:t>
            </w:r>
            <w:proofErr w:type="spellStart"/>
            <w:r w:rsidRPr="00554582">
              <w:rPr>
                <w:color w:val="000000" w:themeColor="text1"/>
                <w:sz w:val="20"/>
                <w:szCs w:val="20"/>
                <w:lang w:val="en-US"/>
              </w:rPr>
              <w:t>Kraków</w:t>
            </w:r>
            <w:proofErr w:type="spellEnd"/>
            <w:r w:rsidRPr="00554582">
              <w:rPr>
                <w:color w:val="000000" w:themeColor="text1"/>
                <w:sz w:val="20"/>
                <w:szCs w:val="20"/>
                <w:lang w:val="en-US"/>
              </w:rPr>
              <w:t>, 2000, ss. 31-42.</w:t>
            </w:r>
          </w:p>
          <w:p w:rsidR="00100B1A" w:rsidRPr="00554582" w:rsidRDefault="009845D5" w:rsidP="00623F78">
            <w:pPr>
              <w:spacing w:after="0" w:line="240" w:lineRule="auto"/>
              <w:rPr>
                <w:color w:val="000000" w:themeColor="text1"/>
                <w:sz w:val="20"/>
                <w:szCs w:val="20"/>
                <w:lang w:val="en-US"/>
              </w:rPr>
            </w:pPr>
            <w:r w:rsidRPr="00554582">
              <w:rPr>
                <w:color w:val="000000" w:themeColor="text1"/>
                <w:sz w:val="20"/>
                <w:szCs w:val="20"/>
                <w:lang w:val="en-US"/>
              </w:rPr>
              <w:t xml:space="preserve">[5] </w:t>
            </w:r>
            <w:proofErr w:type="spellStart"/>
            <w:r w:rsidRPr="00554582">
              <w:rPr>
                <w:color w:val="000000" w:themeColor="text1"/>
                <w:sz w:val="20"/>
                <w:szCs w:val="20"/>
                <w:lang w:val="en-US"/>
              </w:rPr>
              <w:t>Surma</w:t>
            </w:r>
            <w:proofErr w:type="spellEnd"/>
            <w:r w:rsidRPr="00554582">
              <w:rPr>
                <w:color w:val="000000" w:themeColor="text1"/>
                <w:sz w:val="20"/>
                <w:szCs w:val="20"/>
                <w:lang w:val="en-US"/>
              </w:rPr>
              <w:t xml:space="preserve"> J., Business intelligence , PWN, Warszawa, 2009</w:t>
            </w:r>
          </w:p>
          <w:p w:rsidR="0056477D" w:rsidRPr="00554582" w:rsidRDefault="0056477D" w:rsidP="00623F78">
            <w:pPr>
              <w:spacing w:after="0" w:line="240" w:lineRule="auto"/>
              <w:rPr>
                <w:color w:val="000000" w:themeColor="text1"/>
                <w:sz w:val="20"/>
                <w:szCs w:val="20"/>
                <w:lang w:val="en-US"/>
              </w:rPr>
            </w:pPr>
            <w:r w:rsidRPr="00554582">
              <w:rPr>
                <w:color w:val="000000" w:themeColor="text1"/>
                <w:sz w:val="20"/>
                <w:szCs w:val="20"/>
                <w:lang w:val="en-US"/>
              </w:rPr>
              <w:t xml:space="preserve">[6] </w:t>
            </w:r>
            <w:proofErr w:type="spellStart"/>
            <w:r w:rsidRPr="00554582">
              <w:rPr>
                <w:color w:val="000000" w:themeColor="text1"/>
                <w:sz w:val="20"/>
                <w:szCs w:val="20"/>
                <w:lang w:val="en-US"/>
              </w:rPr>
              <w:t>Surma</w:t>
            </w:r>
            <w:proofErr w:type="spellEnd"/>
            <w:r w:rsidRPr="00554582">
              <w:rPr>
                <w:color w:val="000000" w:themeColor="text1"/>
                <w:sz w:val="20"/>
                <w:szCs w:val="20"/>
                <w:lang w:val="en-US"/>
              </w:rPr>
              <w:t xml:space="preserve"> J., Business intelligence. Making Decisions trough Data Analytics, Business Expert Press, New York, 2011</w:t>
            </w:r>
          </w:p>
        </w:tc>
      </w:tr>
      <w:tr w:rsidR="00100B1A" w:rsidRPr="00554582" w:rsidTr="00551CD3">
        <w:trPr>
          <w:trHeight w:val="210"/>
        </w:trPr>
        <w:tc>
          <w:tcPr>
            <w:tcW w:w="0" w:type="auto"/>
            <w:tcBorders>
              <w:top w:val="single" w:sz="8" w:space="0" w:color="000000"/>
              <w:left w:val="single" w:sz="8" w:space="0" w:color="000000"/>
              <w:bottom w:val="single" w:sz="8" w:space="0" w:color="000000"/>
              <w:right w:val="single" w:sz="8" w:space="0" w:color="000000"/>
            </w:tcBorders>
          </w:tcPr>
          <w:p w:rsidR="00100B1A" w:rsidRPr="00554582" w:rsidRDefault="00100B1A" w:rsidP="00623F78">
            <w:pPr>
              <w:spacing w:after="0" w:line="240" w:lineRule="auto"/>
              <w:rPr>
                <w:lang w:val="en-US" w:eastAsia="pl-PL"/>
              </w:rPr>
            </w:pPr>
            <w:r w:rsidRPr="00554582">
              <w:rPr>
                <w:b/>
                <w:bCs/>
                <w:lang w:val="en-US" w:eastAsia="pl-PL"/>
              </w:rPr>
              <w:t>SUBJECT SUPERVISOR (NAME AND SURNAME, E-MAIL ADDRESS)</w:t>
            </w:r>
          </w:p>
        </w:tc>
      </w:tr>
      <w:tr w:rsidR="00100B1A" w:rsidRPr="00623F78" w:rsidTr="00551CD3">
        <w:trPr>
          <w:trHeight w:val="300"/>
        </w:trPr>
        <w:tc>
          <w:tcPr>
            <w:tcW w:w="0" w:type="auto"/>
            <w:tcBorders>
              <w:top w:val="single" w:sz="8" w:space="0" w:color="000000"/>
              <w:left w:val="single" w:sz="8" w:space="0" w:color="000000"/>
              <w:bottom w:val="single" w:sz="8" w:space="0" w:color="000000"/>
              <w:right w:val="single" w:sz="8" w:space="0" w:color="000000"/>
            </w:tcBorders>
          </w:tcPr>
          <w:p w:rsidR="00100B1A" w:rsidRPr="00554582" w:rsidRDefault="00623F78" w:rsidP="00623F78">
            <w:pPr>
              <w:spacing w:after="0" w:line="240" w:lineRule="auto"/>
              <w:rPr>
                <w:rStyle w:val="Hipercze"/>
                <w:color w:val="000000" w:themeColor="text1"/>
              </w:rPr>
            </w:pPr>
            <w:r w:rsidRPr="00554582">
              <w:rPr>
                <w:bCs/>
                <w:color w:val="000000" w:themeColor="text1"/>
              </w:rPr>
              <w:t xml:space="preserve">Leopold Szczurowski, </w:t>
            </w:r>
            <w:hyperlink r:id="rId5" w:history="1">
              <w:r w:rsidR="00BC3A02" w:rsidRPr="00554582">
                <w:rPr>
                  <w:rStyle w:val="Hipercze"/>
                </w:rPr>
                <w:t>leopold.szczurowski@pwr.edu.pl</w:t>
              </w:r>
            </w:hyperlink>
            <w:r w:rsidR="009845D5" w:rsidRPr="00554582">
              <w:rPr>
                <w:rStyle w:val="Hipercze"/>
                <w:color w:val="000000" w:themeColor="text1"/>
              </w:rPr>
              <w:t xml:space="preserve"> </w:t>
            </w:r>
            <w:r w:rsidR="00BC3A02" w:rsidRPr="00554582">
              <w:rPr>
                <w:rStyle w:val="Hipercze"/>
                <w:color w:val="000000" w:themeColor="text1"/>
              </w:rPr>
              <w:t xml:space="preserve"> </w:t>
            </w:r>
          </w:p>
          <w:p w:rsidR="009845D5" w:rsidRPr="00623F78" w:rsidRDefault="009845D5" w:rsidP="00623F78">
            <w:pPr>
              <w:spacing w:after="0" w:line="240" w:lineRule="auto"/>
              <w:rPr>
                <w:lang w:eastAsia="pl-PL"/>
              </w:rPr>
            </w:pPr>
            <w:r w:rsidRPr="00554582">
              <w:rPr>
                <w:bCs/>
                <w:color w:val="000000" w:themeColor="text1"/>
              </w:rPr>
              <w:t xml:space="preserve">Anna Lamek, </w:t>
            </w:r>
            <w:r w:rsidRPr="00554582">
              <w:rPr>
                <w:bCs/>
                <w:color w:val="000000" w:themeColor="text1"/>
                <w:u w:val="single"/>
              </w:rPr>
              <w:t>anna.lamek@pwr.edu.pl</w:t>
            </w:r>
          </w:p>
        </w:tc>
      </w:tr>
    </w:tbl>
    <w:p w:rsidR="00100B1A" w:rsidRDefault="00100B1A" w:rsidP="009845D5">
      <w:pPr>
        <w:spacing w:after="0" w:line="240" w:lineRule="auto"/>
      </w:pPr>
    </w:p>
    <w:sectPr w:rsidR="00100B1A"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7029E"/>
    <w:rsid w:val="00100B1A"/>
    <w:rsid w:val="0010220F"/>
    <w:rsid w:val="001503EC"/>
    <w:rsid w:val="00203146"/>
    <w:rsid w:val="002302A0"/>
    <w:rsid w:val="002A2F44"/>
    <w:rsid w:val="00496BDC"/>
    <w:rsid w:val="004E63F8"/>
    <w:rsid w:val="00514964"/>
    <w:rsid w:val="005461FA"/>
    <w:rsid w:val="00551CD3"/>
    <w:rsid w:val="00554582"/>
    <w:rsid w:val="0056477D"/>
    <w:rsid w:val="00623F78"/>
    <w:rsid w:val="006719D3"/>
    <w:rsid w:val="006C7D9F"/>
    <w:rsid w:val="00745ED5"/>
    <w:rsid w:val="007A1A8A"/>
    <w:rsid w:val="008248A4"/>
    <w:rsid w:val="00831C0E"/>
    <w:rsid w:val="008938E8"/>
    <w:rsid w:val="00981016"/>
    <w:rsid w:val="009845D5"/>
    <w:rsid w:val="00994C56"/>
    <w:rsid w:val="009A07A7"/>
    <w:rsid w:val="009C0EBC"/>
    <w:rsid w:val="00A52381"/>
    <w:rsid w:val="00AA13D5"/>
    <w:rsid w:val="00B0709D"/>
    <w:rsid w:val="00B62A9F"/>
    <w:rsid w:val="00BB258C"/>
    <w:rsid w:val="00BC3A02"/>
    <w:rsid w:val="00C36D24"/>
    <w:rsid w:val="00C751F0"/>
    <w:rsid w:val="00CC2CE8"/>
    <w:rsid w:val="00D3663A"/>
    <w:rsid w:val="00DB2494"/>
    <w:rsid w:val="00DC083A"/>
    <w:rsid w:val="00E03EF6"/>
    <w:rsid w:val="00E47F2F"/>
    <w:rsid w:val="00E60C3F"/>
    <w:rsid w:val="00ED48C1"/>
    <w:rsid w:val="00F1743F"/>
    <w:rsid w:val="00FE3AD9"/>
    <w:rsid w:val="00FF6E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pacing w:after="200" w:line="276" w:lineRule="auto"/>
    </w:pPr>
    <w:rPr>
      <w:sz w:val="24"/>
      <w:szCs w:val="24"/>
      <w:lang w:eastAsia="en-US"/>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locked/>
    <w:rsid w:val="00551CD3"/>
    <w:rPr>
      <w:rFonts w:eastAsia="Times New Roman" w:cs="Times New Roman"/>
      <w:b/>
      <w:bCs/>
      <w:sz w:val="36"/>
      <w:szCs w:val="36"/>
      <w:lang w:eastAsia="pl-PL"/>
    </w:rPr>
  </w:style>
  <w:style w:type="character" w:customStyle="1" w:styleId="Nagwek3Znak">
    <w:name w:val="Nagłówek 3 Znak"/>
    <w:basedOn w:val="Domylnaczcionkaakapitu"/>
    <w:link w:val="Nagwek3"/>
    <w:uiPriority w:val="99"/>
    <w:locked/>
    <w:rsid w:val="00551CD3"/>
    <w:rPr>
      <w:rFonts w:eastAsia="Times New Roman" w:cs="Times New Roman"/>
      <w:b/>
      <w:bCs/>
      <w:sz w:val="27"/>
      <w:szCs w:val="27"/>
      <w:lang w:eastAsia="pl-PL"/>
    </w:rPr>
  </w:style>
  <w:style w:type="character" w:customStyle="1" w:styleId="Nagwek4Znak">
    <w:name w:val="Nagłówek 4 Znak"/>
    <w:basedOn w:val="Domylnaczcionkaakapitu"/>
    <w:link w:val="Nagwek4"/>
    <w:uiPriority w:val="99"/>
    <w:locked/>
    <w:rsid w:val="00551CD3"/>
    <w:rPr>
      <w:rFonts w:eastAsia="Times New Roman" w:cs="Times New Roman"/>
      <w:b/>
      <w:bCs/>
      <w:lang w:eastAsia="pl-PL"/>
    </w:rPr>
  </w:style>
  <w:style w:type="character" w:customStyle="1" w:styleId="Nagwek5Znak">
    <w:name w:val="Nagłówek 5 Znak"/>
    <w:basedOn w:val="Domylnaczcionkaakapitu"/>
    <w:link w:val="Nagwek5"/>
    <w:uiPriority w:val="99"/>
    <w:locked/>
    <w:rsid w:val="00551CD3"/>
    <w:rPr>
      <w:rFonts w:eastAsia="Times New Roman" w:cs="Times New Roman"/>
      <w:b/>
      <w:bCs/>
      <w:sz w:val="20"/>
      <w:szCs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basedOn w:val="Domylnaczcionkaakapitu"/>
    <w:uiPriority w:val="99"/>
    <w:rsid w:val="00551CD3"/>
    <w:rPr>
      <w:rFonts w:ascii="Times New Roman" w:hAnsi="Times New Roman" w:cs="Times New Roman"/>
      <w:sz w:val="24"/>
      <w:szCs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uiPriority w:val="99"/>
    <w:rsid w:val="00551CD3"/>
    <w:rPr>
      <w:rFonts w:ascii="Times New Roman" w:hAnsi="Times New Roman" w:cs="Times New Roman"/>
      <w:b/>
      <w:bCs/>
      <w:sz w:val="24"/>
      <w:szCs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uiPriority w:val="99"/>
    <w:rsid w:val="00551CD3"/>
    <w:rPr>
      <w:rFonts w:ascii="Times New Roman" w:hAnsi="Times New Roman" w:cs="Times New Roman"/>
      <w:sz w:val="24"/>
      <w:szCs w:val="24"/>
    </w:rPr>
  </w:style>
  <w:style w:type="character" w:customStyle="1" w:styleId="nag014200f3wek00204char1">
    <w:name w:val="nag_0142_00f3wek_00204__char1"/>
    <w:basedOn w:val="Domylnaczcionkaakapitu"/>
    <w:uiPriority w:val="99"/>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uiPriority w:val="99"/>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uiPriority w:val="99"/>
    <w:rsid w:val="00551CD3"/>
    <w:rPr>
      <w:rFonts w:ascii="Times New Roman" w:hAnsi="Times New Roman" w:cs="Times New Roman"/>
      <w:b/>
      <w:bCs/>
      <w:sz w:val="18"/>
      <w:szCs w:val="18"/>
    </w:rPr>
  </w:style>
  <w:style w:type="character" w:styleId="Hipercze">
    <w:name w:val="Hyperlink"/>
    <w:rsid w:val="00623F7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pacing w:after="200" w:line="276" w:lineRule="auto"/>
    </w:pPr>
    <w:rPr>
      <w:sz w:val="24"/>
      <w:szCs w:val="24"/>
      <w:lang w:eastAsia="en-US"/>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locked/>
    <w:rsid w:val="00551CD3"/>
    <w:rPr>
      <w:rFonts w:eastAsia="Times New Roman" w:cs="Times New Roman"/>
      <w:b/>
      <w:bCs/>
      <w:sz w:val="36"/>
      <w:szCs w:val="36"/>
      <w:lang w:eastAsia="pl-PL"/>
    </w:rPr>
  </w:style>
  <w:style w:type="character" w:customStyle="1" w:styleId="Nagwek3Znak">
    <w:name w:val="Nagłówek 3 Znak"/>
    <w:basedOn w:val="Domylnaczcionkaakapitu"/>
    <w:link w:val="Nagwek3"/>
    <w:uiPriority w:val="99"/>
    <w:locked/>
    <w:rsid w:val="00551CD3"/>
    <w:rPr>
      <w:rFonts w:eastAsia="Times New Roman" w:cs="Times New Roman"/>
      <w:b/>
      <w:bCs/>
      <w:sz w:val="27"/>
      <w:szCs w:val="27"/>
      <w:lang w:eastAsia="pl-PL"/>
    </w:rPr>
  </w:style>
  <w:style w:type="character" w:customStyle="1" w:styleId="Nagwek4Znak">
    <w:name w:val="Nagłówek 4 Znak"/>
    <w:basedOn w:val="Domylnaczcionkaakapitu"/>
    <w:link w:val="Nagwek4"/>
    <w:uiPriority w:val="99"/>
    <w:locked/>
    <w:rsid w:val="00551CD3"/>
    <w:rPr>
      <w:rFonts w:eastAsia="Times New Roman" w:cs="Times New Roman"/>
      <w:b/>
      <w:bCs/>
      <w:lang w:eastAsia="pl-PL"/>
    </w:rPr>
  </w:style>
  <w:style w:type="character" w:customStyle="1" w:styleId="Nagwek5Znak">
    <w:name w:val="Nagłówek 5 Znak"/>
    <w:basedOn w:val="Domylnaczcionkaakapitu"/>
    <w:link w:val="Nagwek5"/>
    <w:uiPriority w:val="99"/>
    <w:locked/>
    <w:rsid w:val="00551CD3"/>
    <w:rPr>
      <w:rFonts w:eastAsia="Times New Roman" w:cs="Times New Roman"/>
      <w:b/>
      <w:bCs/>
      <w:sz w:val="20"/>
      <w:szCs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basedOn w:val="Domylnaczcionkaakapitu"/>
    <w:uiPriority w:val="99"/>
    <w:rsid w:val="00551CD3"/>
    <w:rPr>
      <w:rFonts w:ascii="Times New Roman" w:hAnsi="Times New Roman" w:cs="Times New Roman"/>
      <w:sz w:val="24"/>
      <w:szCs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uiPriority w:val="99"/>
    <w:rsid w:val="00551CD3"/>
    <w:rPr>
      <w:rFonts w:ascii="Times New Roman" w:hAnsi="Times New Roman" w:cs="Times New Roman"/>
      <w:b/>
      <w:bCs/>
      <w:sz w:val="24"/>
      <w:szCs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uiPriority w:val="99"/>
    <w:rsid w:val="00551CD3"/>
    <w:rPr>
      <w:rFonts w:ascii="Times New Roman" w:hAnsi="Times New Roman" w:cs="Times New Roman"/>
      <w:sz w:val="24"/>
      <w:szCs w:val="24"/>
    </w:rPr>
  </w:style>
  <w:style w:type="character" w:customStyle="1" w:styleId="nag014200f3wek00204char1">
    <w:name w:val="nag_0142_00f3wek_00204__char1"/>
    <w:basedOn w:val="Domylnaczcionkaakapitu"/>
    <w:uiPriority w:val="99"/>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uiPriority w:val="99"/>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uiPriority w:val="99"/>
    <w:rsid w:val="00551CD3"/>
    <w:rPr>
      <w:rFonts w:ascii="Times New Roman" w:hAnsi="Times New Roman" w:cs="Times New Roman"/>
      <w:b/>
      <w:bCs/>
      <w:sz w:val="18"/>
      <w:szCs w:val="18"/>
    </w:rPr>
  </w:style>
  <w:style w:type="character" w:styleId="Hipercze">
    <w:name w:val="Hyperlink"/>
    <w:rsid w:val="00623F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33690">
      <w:bodyDiv w:val="1"/>
      <w:marLeft w:val="0"/>
      <w:marRight w:val="0"/>
      <w:marTop w:val="0"/>
      <w:marBottom w:val="0"/>
      <w:divBdr>
        <w:top w:val="none" w:sz="0" w:space="0" w:color="auto"/>
        <w:left w:val="none" w:sz="0" w:space="0" w:color="auto"/>
        <w:bottom w:val="none" w:sz="0" w:space="0" w:color="auto"/>
        <w:right w:val="none" w:sz="0" w:space="0" w:color="auto"/>
      </w:divBdr>
      <w:divsChild>
        <w:div w:id="1776359925">
          <w:marLeft w:val="0"/>
          <w:marRight w:val="0"/>
          <w:marTop w:val="0"/>
          <w:marBottom w:val="0"/>
          <w:divBdr>
            <w:top w:val="none" w:sz="0" w:space="0" w:color="auto"/>
            <w:left w:val="none" w:sz="0" w:space="0" w:color="auto"/>
            <w:bottom w:val="none" w:sz="0" w:space="0" w:color="auto"/>
            <w:right w:val="none" w:sz="0" w:space="0" w:color="auto"/>
          </w:divBdr>
          <w:divsChild>
            <w:div w:id="1588736113">
              <w:marLeft w:val="0"/>
              <w:marRight w:val="60"/>
              <w:marTop w:val="0"/>
              <w:marBottom w:val="0"/>
              <w:divBdr>
                <w:top w:val="none" w:sz="0" w:space="0" w:color="auto"/>
                <w:left w:val="none" w:sz="0" w:space="0" w:color="auto"/>
                <w:bottom w:val="none" w:sz="0" w:space="0" w:color="auto"/>
                <w:right w:val="none" w:sz="0" w:space="0" w:color="auto"/>
              </w:divBdr>
              <w:divsChild>
                <w:div w:id="1188986858">
                  <w:marLeft w:val="0"/>
                  <w:marRight w:val="0"/>
                  <w:marTop w:val="0"/>
                  <w:marBottom w:val="120"/>
                  <w:divBdr>
                    <w:top w:val="single" w:sz="6" w:space="0" w:color="C0C0C0"/>
                    <w:left w:val="single" w:sz="6" w:space="0" w:color="D9D9D9"/>
                    <w:bottom w:val="single" w:sz="6" w:space="0" w:color="D9D9D9"/>
                    <w:right w:val="single" w:sz="6" w:space="0" w:color="D9D9D9"/>
                  </w:divBdr>
                  <w:divsChild>
                    <w:div w:id="3686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3346">
          <w:marLeft w:val="0"/>
          <w:marRight w:val="0"/>
          <w:marTop w:val="0"/>
          <w:marBottom w:val="0"/>
          <w:divBdr>
            <w:top w:val="none" w:sz="0" w:space="0" w:color="auto"/>
            <w:left w:val="none" w:sz="0" w:space="0" w:color="auto"/>
            <w:bottom w:val="none" w:sz="0" w:space="0" w:color="auto"/>
            <w:right w:val="none" w:sz="0" w:space="0" w:color="auto"/>
          </w:divBdr>
          <w:divsChild>
            <w:div w:id="999039135">
              <w:marLeft w:val="60"/>
              <w:marRight w:val="0"/>
              <w:marTop w:val="0"/>
              <w:marBottom w:val="0"/>
              <w:divBdr>
                <w:top w:val="none" w:sz="0" w:space="0" w:color="auto"/>
                <w:left w:val="none" w:sz="0" w:space="0" w:color="auto"/>
                <w:bottom w:val="none" w:sz="0" w:space="0" w:color="auto"/>
                <w:right w:val="none" w:sz="0" w:space="0" w:color="auto"/>
              </w:divBdr>
              <w:divsChild>
                <w:div w:id="770588614">
                  <w:marLeft w:val="0"/>
                  <w:marRight w:val="0"/>
                  <w:marTop w:val="0"/>
                  <w:marBottom w:val="0"/>
                  <w:divBdr>
                    <w:top w:val="none" w:sz="0" w:space="0" w:color="auto"/>
                    <w:left w:val="none" w:sz="0" w:space="0" w:color="auto"/>
                    <w:bottom w:val="none" w:sz="0" w:space="0" w:color="auto"/>
                    <w:right w:val="none" w:sz="0" w:space="0" w:color="auto"/>
                  </w:divBdr>
                  <w:divsChild>
                    <w:div w:id="1361011423">
                      <w:marLeft w:val="0"/>
                      <w:marRight w:val="0"/>
                      <w:marTop w:val="0"/>
                      <w:marBottom w:val="120"/>
                      <w:divBdr>
                        <w:top w:val="single" w:sz="6" w:space="0" w:color="F5F5F5"/>
                        <w:left w:val="single" w:sz="6" w:space="0" w:color="F5F5F5"/>
                        <w:bottom w:val="single" w:sz="6" w:space="0" w:color="F5F5F5"/>
                        <w:right w:val="single" w:sz="6" w:space="0" w:color="F5F5F5"/>
                      </w:divBdr>
                      <w:divsChild>
                        <w:div w:id="1671833998">
                          <w:marLeft w:val="0"/>
                          <w:marRight w:val="0"/>
                          <w:marTop w:val="0"/>
                          <w:marBottom w:val="0"/>
                          <w:divBdr>
                            <w:top w:val="none" w:sz="0" w:space="0" w:color="auto"/>
                            <w:left w:val="none" w:sz="0" w:space="0" w:color="auto"/>
                            <w:bottom w:val="none" w:sz="0" w:space="0" w:color="auto"/>
                            <w:right w:val="none" w:sz="0" w:space="0" w:color="auto"/>
                          </w:divBdr>
                          <w:divsChild>
                            <w:div w:id="157393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2743597">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eopold.szczurowski@pwr.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5F3FE267</Template>
  <TotalTime>179</TotalTime>
  <Pages>4</Pages>
  <Words>1209</Words>
  <Characters>7098</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Zał</vt:lpstr>
    </vt:vector>
  </TitlesOfParts>
  <Company>Microsoft</Company>
  <LinksUpToDate>false</LinksUpToDate>
  <CharactersWithSpaces>8291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dc:title>
  <dc:creator>Hanna Helman</dc:creator>
  <cp:lastModifiedBy>Iwona Obiedzińska</cp:lastModifiedBy>
  <cp:revision>11</cp:revision>
  <dcterms:created xsi:type="dcterms:W3CDTF">2016-06-20T09:48:00Z</dcterms:created>
  <dcterms:modified xsi:type="dcterms:W3CDTF">2020-04-15T10:36:00Z</dcterms:modified>
</cp:coreProperties>
</file>